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3A4A" w14:textId="77777777" w:rsidR="00D00AED" w:rsidRPr="00645E73" w:rsidRDefault="00D00AED">
      <w:pP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株式会社札幌ヴェルディ</w:t>
      </w:r>
    </w:p>
    <w:p w14:paraId="715E0C29" w14:textId="27ACA010" w:rsidR="00D00AED" w:rsidRPr="00645E73" w:rsidRDefault="00D00AED">
      <w:pPr>
        <w:jc w:val="right"/>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20</w:t>
      </w:r>
      <w:r w:rsidR="00E00DE6" w:rsidRPr="00645E73">
        <w:rPr>
          <w:rFonts w:ascii="ＭＳ Ｐゴシック" w:eastAsia="ＭＳ Ｐゴシック" w:hAnsi="ＭＳ Ｐゴシック" w:hint="eastAsia"/>
          <w:szCs w:val="21"/>
        </w:rPr>
        <w:t>2</w:t>
      </w:r>
      <w:r w:rsidR="00E50FD0">
        <w:rPr>
          <w:rFonts w:ascii="ＭＳ Ｐゴシック" w:eastAsia="ＭＳ Ｐゴシック" w:hAnsi="ＭＳ Ｐゴシック"/>
          <w:szCs w:val="21"/>
        </w:rPr>
        <w:t>2</w:t>
      </w:r>
      <w:r w:rsidRPr="00645E73">
        <w:rPr>
          <w:rFonts w:ascii="ＭＳ Ｐゴシック" w:eastAsia="ＭＳ Ｐゴシック" w:hAnsi="ＭＳ Ｐゴシック" w:hint="eastAsia"/>
          <w:szCs w:val="21"/>
        </w:rPr>
        <w:t>年3月</w:t>
      </w:r>
      <w:r w:rsidR="003E5165">
        <w:rPr>
          <w:rFonts w:ascii="ＭＳ Ｐゴシック" w:eastAsia="ＭＳ Ｐゴシック" w:hAnsi="ＭＳ Ｐゴシック" w:hint="eastAsia"/>
          <w:szCs w:val="21"/>
        </w:rPr>
        <w:t>30</w:t>
      </w:r>
      <w:r w:rsidRPr="00645E73">
        <w:rPr>
          <w:rFonts w:ascii="ＭＳ Ｐゴシック" w:eastAsia="ＭＳ Ｐゴシック" w:hAnsi="ＭＳ Ｐゴシック" w:hint="eastAsia"/>
          <w:szCs w:val="21"/>
        </w:rPr>
        <w:t>日</w:t>
      </w:r>
    </w:p>
    <w:p w14:paraId="40057496" w14:textId="77777777" w:rsidR="00C329E7" w:rsidRPr="00645E73" w:rsidRDefault="00C329E7">
      <w:pPr>
        <w:jc w:val="center"/>
        <w:rPr>
          <w:rFonts w:ascii="ＭＳ Ｐゴシック" w:eastAsia="ＭＳ Ｐゴシック" w:hAnsi="ＭＳ Ｐゴシック"/>
          <w:szCs w:val="21"/>
        </w:rPr>
      </w:pPr>
    </w:p>
    <w:p w14:paraId="2C56635A" w14:textId="1CAE59B6" w:rsidR="00D00AED" w:rsidRPr="00645E73" w:rsidRDefault="00D00AED">
      <w:pPr>
        <w:jc w:val="center"/>
        <w:rPr>
          <w:rFonts w:ascii="ＭＳ Ｐゴシック" w:eastAsia="ＭＳ Ｐゴシック" w:hAnsi="ＭＳ Ｐゴシック"/>
          <w:szCs w:val="21"/>
        </w:rPr>
      </w:pPr>
      <w:r w:rsidRPr="00645E73">
        <w:rPr>
          <w:rFonts w:ascii="ＭＳ Ｐゴシック" w:eastAsia="ＭＳ Ｐゴシック" w:hAnsi="ＭＳ Ｐゴシック" w:hint="eastAsia"/>
          <w:szCs w:val="21"/>
        </w:rPr>
        <w:t>「</w:t>
      </w:r>
      <w:r w:rsidR="0080293E" w:rsidRPr="00645E73">
        <w:rPr>
          <w:rFonts w:ascii="ＭＳ Ｐゴシック" w:eastAsia="ＭＳ Ｐゴシック" w:hAnsi="ＭＳ Ｐゴシック" w:hint="eastAsia"/>
          <w:szCs w:val="21"/>
        </w:rPr>
        <w:t>２０</w:t>
      </w:r>
      <w:r w:rsidR="00E00DE6" w:rsidRPr="00645E73">
        <w:rPr>
          <w:rFonts w:ascii="ＭＳ Ｐゴシック" w:eastAsia="ＭＳ Ｐゴシック" w:hAnsi="ＭＳ Ｐゴシック" w:hint="eastAsia"/>
          <w:szCs w:val="21"/>
        </w:rPr>
        <w:t>２</w:t>
      </w:r>
      <w:r w:rsidR="00AF719C">
        <w:rPr>
          <w:rFonts w:ascii="ＭＳ Ｐゴシック" w:eastAsia="ＭＳ Ｐゴシック" w:hAnsi="ＭＳ Ｐゴシック" w:hint="eastAsia"/>
          <w:szCs w:val="21"/>
        </w:rPr>
        <w:t>２</w:t>
      </w:r>
      <w:r w:rsidR="009A3D05" w:rsidRPr="00645E73">
        <w:rPr>
          <w:rFonts w:ascii="ＭＳ Ｐゴシック" w:eastAsia="ＭＳ Ｐゴシック" w:hAnsi="ＭＳ Ｐゴシック" w:hint="eastAsia"/>
          <w:szCs w:val="21"/>
        </w:rPr>
        <w:t>年度</w:t>
      </w:r>
      <w:r w:rsidRPr="00645E73">
        <w:rPr>
          <w:rFonts w:ascii="ＭＳ Ｐゴシック" w:eastAsia="ＭＳ Ｐゴシック" w:hAnsi="ＭＳ Ｐゴシック" w:hint="eastAsia"/>
          <w:szCs w:val="21"/>
        </w:rPr>
        <w:t>札幌市中心部オフィスビル市況」を発表</w:t>
      </w:r>
    </w:p>
    <w:p w14:paraId="4DE10259" w14:textId="77777777" w:rsidR="002A7AC7" w:rsidRDefault="002A7AC7" w:rsidP="002A7AC7">
      <w:pPr>
        <w:pStyle w:val="ad"/>
        <w:spacing w:line="300" w:lineRule="exact"/>
        <w:ind w:leftChars="848" w:left="1781"/>
        <w:jc w:val="left"/>
        <w:rPr>
          <w:rFonts w:ascii="ＭＳ Ｐゴシック" w:eastAsia="ＭＳ Ｐゴシック" w:hAnsi="ＭＳ Ｐゴシック"/>
          <w:szCs w:val="21"/>
        </w:rPr>
      </w:pPr>
    </w:p>
    <w:p w14:paraId="42F4D7F8" w14:textId="361E9258" w:rsidR="002A7AC7" w:rsidRPr="004E4063" w:rsidRDefault="00E50FD0" w:rsidP="002A7AC7">
      <w:pPr>
        <w:pStyle w:val="ad"/>
        <w:spacing w:line="300" w:lineRule="exact"/>
        <w:ind w:leftChars="848" w:left="1781"/>
        <w:jc w:val="left"/>
        <w:rPr>
          <w:rFonts w:asciiTheme="minorEastAsia" w:eastAsiaTheme="minorEastAsia" w:hAnsiTheme="minorEastAsia"/>
          <w:bCs/>
          <w:szCs w:val="21"/>
        </w:rPr>
      </w:pPr>
      <w:r>
        <w:rPr>
          <w:rFonts w:ascii="ＭＳ Ｐゴシック" w:eastAsia="ＭＳ Ｐゴシック" w:hAnsi="ＭＳ Ｐゴシック" w:hint="eastAsia"/>
          <w:szCs w:val="21"/>
        </w:rPr>
        <w:t>●</w:t>
      </w:r>
      <w:r w:rsidR="002A7AC7" w:rsidRPr="004E4063">
        <w:rPr>
          <w:rFonts w:asciiTheme="minorEastAsia" w:eastAsiaTheme="minorEastAsia" w:hAnsiTheme="minorEastAsia" w:hint="eastAsia"/>
          <w:bCs/>
          <w:szCs w:val="21"/>
        </w:rPr>
        <w:t>札幌中心部のオフィスビル市況は慢性的な供給不足</w:t>
      </w:r>
    </w:p>
    <w:p w14:paraId="4FF6F73A" w14:textId="77777777" w:rsidR="008A6204" w:rsidRPr="00645E73" w:rsidRDefault="008A6204" w:rsidP="002A7AC7">
      <w:pPr>
        <w:ind w:leftChars="448" w:left="941"/>
        <w:jc w:val="left"/>
        <w:rPr>
          <w:rFonts w:ascii="ＭＳ Ｐゴシック" w:eastAsia="ＭＳ Ｐゴシック" w:hAnsi="ＭＳ Ｐゴシック"/>
          <w:szCs w:val="21"/>
        </w:rPr>
      </w:pPr>
    </w:p>
    <w:p w14:paraId="0A8B2FC7" w14:textId="42CC8141" w:rsidR="0080293E" w:rsidRPr="003E4DF6" w:rsidRDefault="00D00AED" w:rsidP="00C206C1">
      <w:pPr>
        <w:ind w:firstLineChars="100" w:firstLine="210"/>
        <w:rPr>
          <w:rFonts w:asciiTheme="minorEastAsia" w:eastAsiaTheme="minorEastAsia" w:hAnsiTheme="minorEastAsia"/>
          <w:szCs w:val="21"/>
        </w:rPr>
      </w:pPr>
      <w:r w:rsidRPr="003E4DF6">
        <w:rPr>
          <w:rFonts w:asciiTheme="minorEastAsia" w:eastAsiaTheme="minorEastAsia" w:hAnsiTheme="minorEastAsia" w:hint="eastAsia"/>
          <w:szCs w:val="21"/>
        </w:rPr>
        <w:t>札幌市を中心に、北海道道央圏で事務所、倉庫、店舗など不動産仲介を</w:t>
      </w:r>
      <w:r w:rsidR="009A3D05" w:rsidRPr="003E4DF6">
        <w:rPr>
          <w:rFonts w:asciiTheme="minorEastAsia" w:eastAsiaTheme="minorEastAsia" w:hAnsiTheme="minorEastAsia" w:hint="eastAsia"/>
          <w:szCs w:val="21"/>
        </w:rPr>
        <w:t>行う</w:t>
      </w:r>
      <w:r w:rsidRPr="003E4DF6">
        <w:rPr>
          <w:rFonts w:asciiTheme="minorEastAsia" w:eastAsiaTheme="minorEastAsia" w:hAnsiTheme="minorEastAsia" w:hint="eastAsia"/>
          <w:szCs w:val="21"/>
        </w:rPr>
        <w:t>株式会社札幌ヴェルディ（本社：札幌市中央区北2条西13丁目1番地1号K2ビル5階、中村恭章社長）は、定期的に札幌市経済の指標ともなるレポート「札幌市中心部オフィス市況」を発表していますが、20</w:t>
      </w:r>
      <w:r w:rsidR="00E00DE6" w:rsidRPr="003E4DF6">
        <w:rPr>
          <w:rFonts w:asciiTheme="minorEastAsia" w:eastAsiaTheme="minorEastAsia" w:hAnsiTheme="minorEastAsia" w:hint="eastAsia"/>
          <w:szCs w:val="21"/>
        </w:rPr>
        <w:t>2</w:t>
      </w:r>
      <w:r w:rsidR="00E50FD0" w:rsidRPr="003E4DF6">
        <w:rPr>
          <w:rFonts w:asciiTheme="minorEastAsia" w:eastAsiaTheme="minorEastAsia" w:hAnsiTheme="minorEastAsia"/>
          <w:szCs w:val="21"/>
        </w:rPr>
        <w:t>2</w:t>
      </w:r>
      <w:r w:rsidRPr="003E4DF6">
        <w:rPr>
          <w:rFonts w:asciiTheme="minorEastAsia" w:eastAsiaTheme="minorEastAsia" w:hAnsiTheme="minorEastAsia" w:hint="eastAsia"/>
          <w:szCs w:val="21"/>
        </w:rPr>
        <w:t>年3月</w:t>
      </w:r>
      <w:r w:rsidR="003E5165" w:rsidRPr="003E4DF6">
        <w:rPr>
          <w:rFonts w:asciiTheme="minorEastAsia" w:eastAsiaTheme="minorEastAsia" w:hAnsiTheme="minorEastAsia" w:hint="eastAsia"/>
          <w:szCs w:val="21"/>
        </w:rPr>
        <w:t>30</w:t>
      </w:r>
      <w:r w:rsidRPr="003E4DF6">
        <w:rPr>
          <w:rFonts w:asciiTheme="minorEastAsia" w:eastAsiaTheme="minorEastAsia" w:hAnsiTheme="minorEastAsia" w:hint="eastAsia"/>
          <w:szCs w:val="21"/>
        </w:rPr>
        <w:t>日、20</w:t>
      </w:r>
      <w:r w:rsidR="00D35BB0" w:rsidRPr="003E4DF6">
        <w:rPr>
          <w:rFonts w:asciiTheme="minorEastAsia" w:eastAsiaTheme="minorEastAsia" w:hAnsiTheme="minorEastAsia" w:hint="eastAsia"/>
          <w:szCs w:val="21"/>
        </w:rPr>
        <w:t>2</w:t>
      </w:r>
      <w:r w:rsidR="00E50FD0" w:rsidRPr="003E4DF6">
        <w:rPr>
          <w:rFonts w:asciiTheme="minorEastAsia" w:eastAsiaTheme="minorEastAsia" w:hAnsiTheme="minorEastAsia"/>
          <w:szCs w:val="21"/>
        </w:rPr>
        <w:t>1</w:t>
      </w:r>
      <w:r w:rsidRPr="003E4DF6">
        <w:rPr>
          <w:rFonts w:asciiTheme="minorEastAsia" w:eastAsiaTheme="minorEastAsia" w:hAnsiTheme="minorEastAsia" w:hint="eastAsia"/>
          <w:szCs w:val="21"/>
        </w:rPr>
        <w:t>年12月末時点の業界レポート「</w:t>
      </w:r>
      <w:r w:rsidR="00EC13A0" w:rsidRPr="003E4DF6">
        <w:rPr>
          <w:rFonts w:asciiTheme="minorEastAsia" w:eastAsiaTheme="minorEastAsia" w:hAnsiTheme="minorEastAsia" w:hint="eastAsia"/>
          <w:szCs w:val="21"/>
        </w:rPr>
        <w:t>20</w:t>
      </w:r>
      <w:r w:rsidR="00E00DE6" w:rsidRPr="003E4DF6">
        <w:rPr>
          <w:rFonts w:asciiTheme="minorEastAsia" w:eastAsiaTheme="minorEastAsia" w:hAnsiTheme="minorEastAsia" w:hint="eastAsia"/>
          <w:szCs w:val="21"/>
        </w:rPr>
        <w:t>2</w:t>
      </w:r>
      <w:r w:rsidR="00AF719C">
        <w:rPr>
          <w:rFonts w:asciiTheme="minorEastAsia" w:eastAsiaTheme="minorEastAsia" w:hAnsiTheme="minorEastAsia" w:hint="eastAsia"/>
          <w:szCs w:val="21"/>
        </w:rPr>
        <w:t>2</w:t>
      </w:r>
      <w:r w:rsidRPr="003E4DF6">
        <w:rPr>
          <w:rFonts w:asciiTheme="minorEastAsia" w:eastAsiaTheme="minorEastAsia" w:hAnsiTheme="minorEastAsia" w:hint="eastAsia"/>
          <w:szCs w:val="21"/>
        </w:rPr>
        <w:t xml:space="preserve">年度札幌市中心部オフィスビル市況」を自社HP </w:t>
      </w:r>
      <w:r w:rsidR="005D01D4" w:rsidRPr="003E4DF6">
        <w:rPr>
          <w:rFonts w:asciiTheme="minorEastAsia" w:eastAsiaTheme="minorEastAsia" w:hAnsiTheme="minorEastAsia" w:hint="eastAsia"/>
          <w:szCs w:val="21"/>
        </w:rPr>
        <w:t>http</w:t>
      </w:r>
      <w:r w:rsidR="00871E77" w:rsidRPr="003E4DF6">
        <w:rPr>
          <w:rFonts w:asciiTheme="minorEastAsia" w:eastAsiaTheme="minorEastAsia" w:hAnsiTheme="minorEastAsia" w:hint="eastAsia"/>
          <w:szCs w:val="21"/>
        </w:rPr>
        <w:t>s</w:t>
      </w:r>
      <w:r w:rsidR="005D01D4" w:rsidRPr="003E4DF6">
        <w:rPr>
          <w:rFonts w:asciiTheme="minorEastAsia" w:eastAsiaTheme="minorEastAsia" w:hAnsiTheme="minorEastAsia" w:hint="eastAsia"/>
          <w:szCs w:val="21"/>
        </w:rPr>
        <w:t>://sapporo-verdy.jp</w:t>
      </w:r>
      <w:r w:rsidRPr="003E4DF6">
        <w:rPr>
          <w:rFonts w:asciiTheme="minorEastAsia" w:eastAsiaTheme="minorEastAsia" w:hAnsiTheme="minorEastAsia" w:hint="eastAsia"/>
          <w:szCs w:val="21"/>
        </w:rPr>
        <w:t>で公開します。レポートの対象地区は札幌駅前通りおよび周辺、JR札幌駅北口周辺、大通</w:t>
      </w:r>
      <w:r w:rsidR="00276EF4" w:rsidRPr="003E4DF6">
        <w:rPr>
          <w:rFonts w:asciiTheme="minorEastAsia" w:eastAsiaTheme="minorEastAsia" w:hAnsiTheme="minorEastAsia" w:hint="eastAsia"/>
          <w:szCs w:val="21"/>
        </w:rPr>
        <w:t>り</w:t>
      </w:r>
      <w:r w:rsidRPr="003E4DF6">
        <w:rPr>
          <w:rFonts w:asciiTheme="minorEastAsia" w:eastAsiaTheme="minorEastAsia" w:hAnsiTheme="minorEastAsia" w:hint="eastAsia"/>
          <w:szCs w:val="21"/>
        </w:rPr>
        <w:t>周辺、大通</w:t>
      </w:r>
      <w:r w:rsidR="00276EF4" w:rsidRPr="003E4DF6">
        <w:rPr>
          <w:rFonts w:asciiTheme="minorEastAsia" w:eastAsiaTheme="minorEastAsia" w:hAnsiTheme="minorEastAsia" w:hint="eastAsia"/>
          <w:szCs w:val="21"/>
        </w:rPr>
        <w:t>り</w:t>
      </w:r>
      <w:r w:rsidRPr="003E4DF6">
        <w:rPr>
          <w:rFonts w:asciiTheme="minorEastAsia" w:eastAsiaTheme="minorEastAsia" w:hAnsiTheme="minorEastAsia" w:hint="eastAsia"/>
          <w:szCs w:val="21"/>
        </w:rPr>
        <w:t>南周辺、地下鉄東西線バスセンター駅周辺、地下鉄東西線西11丁目駅周辺、の延床面積が330平方メートル（100坪）以上かつ4階建以上の主要オフィスビル</w:t>
      </w:r>
      <w:r w:rsidR="00E00DE6" w:rsidRPr="003E4DF6">
        <w:rPr>
          <w:rFonts w:asciiTheme="minorEastAsia" w:eastAsiaTheme="minorEastAsia" w:hAnsiTheme="minorEastAsia" w:hint="eastAsia"/>
          <w:szCs w:val="21"/>
        </w:rPr>
        <w:t>37</w:t>
      </w:r>
      <w:r w:rsidR="00E50FD0" w:rsidRPr="003E4DF6">
        <w:rPr>
          <w:rFonts w:asciiTheme="minorEastAsia" w:eastAsiaTheme="minorEastAsia" w:hAnsiTheme="minorEastAsia"/>
          <w:szCs w:val="21"/>
        </w:rPr>
        <w:t>9</w:t>
      </w:r>
      <w:r w:rsidRPr="003E4DF6">
        <w:rPr>
          <w:rFonts w:asciiTheme="minorEastAsia" w:eastAsiaTheme="minorEastAsia" w:hAnsiTheme="minorEastAsia" w:hint="eastAsia"/>
          <w:szCs w:val="21"/>
        </w:rPr>
        <w:t>棟です。</w:t>
      </w:r>
      <w:r w:rsidR="00C206C1" w:rsidRPr="003E4DF6">
        <w:rPr>
          <w:rFonts w:asciiTheme="minorEastAsia" w:eastAsiaTheme="minorEastAsia" w:hAnsiTheme="minorEastAsia" w:hint="eastAsia"/>
          <w:szCs w:val="21"/>
        </w:rPr>
        <w:t>（202</w:t>
      </w:r>
      <w:r w:rsidR="00E50FD0" w:rsidRPr="003E4DF6">
        <w:rPr>
          <w:rFonts w:asciiTheme="minorEastAsia" w:eastAsiaTheme="minorEastAsia" w:hAnsiTheme="minorEastAsia"/>
          <w:szCs w:val="21"/>
        </w:rPr>
        <w:t>1</w:t>
      </w:r>
      <w:r w:rsidR="00C206C1" w:rsidRPr="003E4DF6">
        <w:rPr>
          <w:rFonts w:asciiTheme="minorEastAsia" w:eastAsiaTheme="minorEastAsia" w:hAnsiTheme="minorEastAsia" w:hint="eastAsia"/>
          <w:szCs w:val="21"/>
        </w:rPr>
        <w:t>年度より</w:t>
      </w:r>
      <w:r w:rsidR="00E50FD0" w:rsidRPr="003E4DF6">
        <w:rPr>
          <w:rFonts w:asciiTheme="minorEastAsia" w:eastAsiaTheme="minorEastAsia" w:hAnsiTheme="minorEastAsia" w:hint="eastAsia"/>
          <w:szCs w:val="21"/>
        </w:rPr>
        <w:t>2棟が減床</w:t>
      </w:r>
      <w:r w:rsidR="00C206C1" w:rsidRPr="003E4DF6">
        <w:rPr>
          <w:rFonts w:asciiTheme="minorEastAsia" w:eastAsiaTheme="minorEastAsia" w:hAnsiTheme="minorEastAsia" w:hint="eastAsia"/>
          <w:szCs w:val="21"/>
        </w:rPr>
        <w:t>3棟が新たに統計対象ビルとなりました。）</w:t>
      </w:r>
    </w:p>
    <w:p w14:paraId="5B69E49E" w14:textId="77777777" w:rsidR="00C206C1" w:rsidRPr="003E4DF6" w:rsidRDefault="00C206C1" w:rsidP="00C206C1">
      <w:pPr>
        <w:ind w:firstLineChars="100" w:firstLine="210"/>
        <w:rPr>
          <w:rFonts w:asciiTheme="minorEastAsia" w:eastAsiaTheme="minorEastAsia" w:hAnsiTheme="minorEastAsia"/>
          <w:szCs w:val="21"/>
        </w:rPr>
      </w:pPr>
    </w:p>
    <w:p w14:paraId="267563E1" w14:textId="15271723" w:rsidR="00D4220A" w:rsidRPr="00047076" w:rsidRDefault="0080293E" w:rsidP="00E93271">
      <w:pPr>
        <w:ind w:leftChars="50" w:left="105" w:firstLineChars="50" w:firstLine="105"/>
        <w:rPr>
          <w:rFonts w:asciiTheme="minorEastAsia" w:eastAsiaTheme="minorEastAsia" w:hAnsiTheme="minorEastAsia"/>
          <w:szCs w:val="21"/>
        </w:rPr>
      </w:pPr>
      <w:r w:rsidRPr="003E4DF6">
        <w:rPr>
          <w:rFonts w:asciiTheme="minorEastAsia" w:eastAsiaTheme="minorEastAsia" w:hAnsiTheme="minorEastAsia" w:hint="eastAsia"/>
          <w:szCs w:val="21"/>
        </w:rPr>
        <w:t>市況全体として</w:t>
      </w:r>
      <w:r w:rsidRPr="00047076">
        <w:rPr>
          <w:rFonts w:asciiTheme="minorEastAsia" w:eastAsiaTheme="minorEastAsia" w:hAnsiTheme="minorEastAsia" w:hint="eastAsia"/>
          <w:szCs w:val="21"/>
        </w:rPr>
        <w:t>は</w:t>
      </w:r>
      <w:r w:rsidR="00437069" w:rsidRPr="00047076">
        <w:rPr>
          <w:rFonts w:asciiTheme="minorEastAsia" w:eastAsiaTheme="minorEastAsia" w:hAnsiTheme="minorEastAsia" w:hint="eastAsia"/>
          <w:szCs w:val="21"/>
        </w:rPr>
        <w:t>20</w:t>
      </w:r>
      <w:r w:rsidR="00D35BB0" w:rsidRPr="00047076">
        <w:rPr>
          <w:rFonts w:asciiTheme="minorEastAsia" w:eastAsiaTheme="minorEastAsia" w:hAnsiTheme="minorEastAsia" w:hint="eastAsia"/>
          <w:szCs w:val="21"/>
        </w:rPr>
        <w:t>2</w:t>
      </w:r>
      <w:r w:rsidR="00E93271" w:rsidRPr="00047076">
        <w:rPr>
          <w:rFonts w:asciiTheme="minorEastAsia" w:eastAsiaTheme="minorEastAsia" w:hAnsiTheme="minorEastAsia" w:hint="eastAsia"/>
          <w:szCs w:val="21"/>
        </w:rPr>
        <w:t>1</w:t>
      </w:r>
      <w:r w:rsidR="00437069" w:rsidRPr="00047076">
        <w:rPr>
          <w:rFonts w:asciiTheme="minorEastAsia" w:eastAsiaTheme="minorEastAsia" w:hAnsiTheme="minorEastAsia" w:hint="eastAsia"/>
          <w:szCs w:val="21"/>
        </w:rPr>
        <w:t>年12月末時点にて空室率は</w:t>
      </w:r>
      <w:r w:rsidR="00D35BB0" w:rsidRPr="00047076">
        <w:rPr>
          <w:rFonts w:asciiTheme="minorEastAsia" w:eastAsiaTheme="minorEastAsia" w:hAnsiTheme="minorEastAsia" w:hint="eastAsia"/>
          <w:szCs w:val="21"/>
        </w:rPr>
        <w:t>2</w:t>
      </w:r>
      <w:r w:rsidR="00437069" w:rsidRPr="00047076">
        <w:rPr>
          <w:rFonts w:asciiTheme="minorEastAsia" w:eastAsiaTheme="minorEastAsia" w:hAnsiTheme="minorEastAsia" w:hint="eastAsia"/>
          <w:szCs w:val="21"/>
        </w:rPr>
        <w:t>.</w:t>
      </w:r>
      <w:r w:rsidR="00E93271" w:rsidRPr="00047076">
        <w:rPr>
          <w:rFonts w:asciiTheme="minorEastAsia" w:eastAsiaTheme="minorEastAsia" w:hAnsiTheme="minorEastAsia" w:hint="eastAsia"/>
          <w:szCs w:val="21"/>
        </w:rPr>
        <w:t>07</w:t>
      </w:r>
      <w:r w:rsidR="00437069" w:rsidRPr="00047076">
        <w:rPr>
          <w:rFonts w:asciiTheme="minorEastAsia" w:eastAsiaTheme="minorEastAsia" w:hAnsiTheme="minorEastAsia" w:hint="eastAsia"/>
          <w:szCs w:val="21"/>
        </w:rPr>
        <w:t>％、新規</w:t>
      </w:r>
      <w:r w:rsidR="007558F4" w:rsidRPr="00047076">
        <w:rPr>
          <w:rFonts w:asciiTheme="minorEastAsia" w:eastAsiaTheme="minorEastAsia" w:hAnsiTheme="minorEastAsia" w:hint="eastAsia"/>
          <w:szCs w:val="21"/>
        </w:rPr>
        <w:t>供給</w:t>
      </w:r>
      <w:r w:rsidR="00993E65" w:rsidRPr="00047076">
        <w:rPr>
          <w:rFonts w:asciiTheme="minorEastAsia" w:eastAsiaTheme="minorEastAsia" w:hAnsiTheme="minorEastAsia" w:hint="eastAsia"/>
          <w:szCs w:val="21"/>
        </w:rPr>
        <w:t>量は</w:t>
      </w:r>
      <w:r w:rsidR="002D0F30" w:rsidRPr="00047076">
        <w:rPr>
          <w:rFonts w:asciiTheme="minorEastAsia" w:eastAsiaTheme="minorEastAsia" w:hAnsiTheme="minorEastAsia" w:hint="eastAsia"/>
          <w:szCs w:val="21"/>
        </w:rPr>
        <w:t>20</w:t>
      </w:r>
      <w:r w:rsidR="00D52DC9" w:rsidRPr="00047076">
        <w:rPr>
          <w:rFonts w:asciiTheme="minorEastAsia" w:eastAsiaTheme="minorEastAsia" w:hAnsiTheme="minorEastAsia" w:hint="eastAsia"/>
          <w:szCs w:val="21"/>
        </w:rPr>
        <w:t>2</w:t>
      </w:r>
      <w:r w:rsidR="00E93271" w:rsidRPr="00047076">
        <w:rPr>
          <w:rFonts w:asciiTheme="minorEastAsia" w:eastAsiaTheme="minorEastAsia" w:hAnsiTheme="minorEastAsia" w:hint="eastAsia"/>
          <w:szCs w:val="21"/>
        </w:rPr>
        <w:t>1</w:t>
      </w:r>
      <w:r w:rsidR="002D0F30" w:rsidRPr="00047076">
        <w:rPr>
          <w:rFonts w:asciiTheme="minorEastAsia" w:eastAsiaTheme="minorEastAsia" w:hAnsiTheme="minorEastAsia" w:hint="eastAsia"/>
          <w:szCs w:val="21"/>
        </w:rPr>
        <w:t>年</w:t>
      </w:r>
      <w:r w:rsidR="00E93271" w:rsidRPr="00047076">
        <w:rPr>
          <w:rFonts w:asciiTheme="minorEastAsia" w:eastAsiaTheme="minorEastAsia" w:hAnsiTheme="minorEastAsia" w:hint="eastAsia"/>
          <w:szCs w:val="21"/>
        </w:rPr>
        <w:t>6</w:t>
      </w:r>
      <w:r w:rsidR="00F47962" w:rsidRPr="00047076">
        <w:rPr>
          <w:rFonts w:asciiTheme="minorEastAsia" w:eastAsiaTheme="minorEastAsia" w:hAnsiTheme="minorEastAsia" w:hint="eastAsia"/>
          <w:szCs w:val="21"/>
        </w:rPr>
        <w:t>月</w:t>
      </w:r>
      <w:bookmarkStart w:id="0" w:name="_Hlk94764474"/>
      <w:r w:rsidR="00F47962" w:rsidRPr="00047076">
        <w:rPr>
          <w:rFonts w:asciiTheme="minorEastAsia" w:eastAsiaTheme="minorEastAsia" w:hAnsiTheme="minorEastAsia"/>
          <w:szCs w:val="21"/>
        </w:rPr>
        <w:t>「</w:t>
      </w:r>
      <w:r w:rsidR="00E93271" w:rsidRPr="00047076">
        <w:rPr>
          <w:rFonts w:asciiTheme="minorEastAsia" w:eastAsiaTheme="minorEastAsia" w:hAnsiTheme="minorEastAsia" w:hint="eastAsia"/>
          <w:szCs w:val="21"/>
        </w:rPr>
        <w:t>T</w:t>
      </w:r>
      <w:r w:rsidR="00E93271" w:rsidRPr="00047076">
        <w:rPr>
          <w:rFonts w:asciiTheme="minorEastAsia" w:eastAsiaTheme="minorEastAsia" w:hAnsiTheme="minorEastAsia"/>
          <w:szCs w:val="21"/>
        </w:rPr>
        <w:t>HE PEAK SAPPORO</w:t>
      </w:r>
      <w:r w:rsidR="00F47962" w:rsidRPr="00047076">
        <w:rPr>
          <w:rFonts w:asciiTheme="minorEastAsia" w:eastAsiaTheme="minorEastAsia" w:hAnsiTheme="minorEastAsia"/>
          <w:szCs w:val="21"/>
        </w:rPr>
        <w:t>」</w:t>
      </w:r>
      <w:r w:rsidR="00FA4D6A" w:rsidRPr="00047076">
        <w:rPr>
          <w:rFonts w:asciiTheme="minorEastAsia" w:eastAsiaTheme="minorEastAsia" w:hAnsiTheme="minorEastAsia"/>
          <w:szCs w:val="21"/>
        </w:rPr>
        <w:t>延床面積</w:t>
      </w:r>
      <w:r w:rsidR="00E93271" w:rsidRPr="00047076">
        <w:rPr>
          <w:rFonts w:asciiTheme="minorEastAsia" w:eastAsiaTheme="minorEastAsia" w:hAnsiTheme="minorEastAsia" w:hint="eastAsia"/>
          <w:szCs w:val="21"/>
        </w:rPr>
        <w:t>1</w:t>
      </w:r>
      <w:r w:rsidR="00E93271" w:rsidRPr="00047076">
        <w:rPr>
          <w:rFonts w:asciiTheme="minorEastAsia" w:eastAsiaTheme="minorEastAsia" w:hAnsiTheme="minorEastAsia"/>
          <w:szCs w:val="21"/>
        </w:rPr>
        <w:t>3,764.8</w:t>
      </w:r>
      <w:r w:rsidR="00EF6BE1" w:rsidRPr="00047076">
        <w:rPr>
          <w:rFonts w:asciiTheme="minorEastAsia" w:eastAsiaTheme="minorEastAsia" w:hAnsiTheme="minorEastAsia" w:hint="eastAsia"/>
          <w:szCs w:val="21"/>
        </w:rPr>
        <w:t>6</w:t>
      </w:r>
      <w:r w:rsidR="00FA4D6A" w:rsidRPr="00047076">
        <w:rPr>
          <w:rFonts w:asciiTheme="minorEastAsia" w:eastAsiaTheme="minorEastAsia" w:hAnsiTheme="minorEastAsia" w:hint="eastAsia"/>
          <w:szCs w:val="21"/>
        </w:rPr>
        <w:t>㎡（</w:t>
      </w:r>
      <w:r w:rsidR="00E93271" w:rsidRPr="00047076">
        <w:rPr>
          <w:rFonts w:asciiTheme="minorEastAsia" w:eastAsiaTheme="minorEastAsia" w:hAnsiTheme="minorEastAsia" w:hint="eastAsia"/>
          <w:szCs w:val="21"/>
        </w:rPr>
        <w:t>4</w:t>
      </w:r>
      <w:r w:rsidR="00FA0650" w:rsidRPr="00047076">
        <w:rPr>
          <w:rFonts w:asciiTheme="minorEastAsia" w:eastAsiaTheme="minorEastAsia" w:hAnsiTheme="minorEastAsia" w:hint="eastAsia"/>
          <w:szCs w:val="21"/>
        </w:rPr>
        <w:t>,</w:t>
      </w:r>
      <w:r w:rsidR="00E93271" w:rsidRPr="00047076">
        <w:rPr>
          <w:rFonts w:asciiTheme="minorEastAsia" w:eastAsiaTheme="minorEastAsia" w:hAnsiTheme="minorEastAsia"/>
          <w:szCs w:val="21"/>
        </w:rPr>
        <w:t>163.87</w:t>
      </w:r>
      <w:r w:rsidR="00FA4D6A" w:rsidRPr="00047076">
        <w:rPr>
          <w:rFonts w:asciiTheme="minorEastAsia" w:eastAsiaTheme="minorEastAsia" w:hAnsiTheme="minorEastAsia" w:hint="eastAsia"/>
          <w:szCs w:val="21"/>
        </w:rPr>
        <w:t>坪</w:t>
      </w:r>
      <w:r w:rsidR="009F3491" w:rsidRPr="00047076">
        <w:rPr>
          <w:rFonts w:asciiTheme="minorEastAsia" w:eastAsiaTheme="minorEastAsia" w:hAnsiTheme="minorEastAsia"/>
          <w:szCs w:val="21"/>
        </w:rPr>
        <w:t>）</w:t>
      </w:r>
      <w:r w:rsidR="00F47962" w:rsidRPr="00047076">
        <w:rPr>
          <w:rFonts w:asciiTheme="minorEastAsia" w:eastAsiaTheme="minorEastAsia" w:hAnsiTheme="minorEastAsia"/>
          <w:szCs w:val="21"/>
        </w:rPr>
        <w:t>、</w:t>
      </w:r>
      <w:r w:rsidR="00E93271" w:rsidRPr="00047076">
        <w:rPr>
          <w:rFonts w:asciiTheme="minorEastAsia" w:eastAsiaTheme="minorEastAsia" w:hAnsiTheme="minorEastAsia" w:hint="eastAsia"/>
          <w:szCs w:val="21"/>
        </w:rPr>
        <w:t>8</w:t>
      </w:r>
      <w:r w:rsidR="00F47962" w:rsidRPr="00047076">
        <w:rPr>
          <w:rFonts w:asciiTheme="minorEastAsia" w:eastAsiaTheme="minorEastAsia" w:hAnsiTheme="minorEastAsia"/>
          <w:szCs w:val="21"/>
        </w:rPr>
        <w:t>月「</w:t>
      </w:r>
      <w:r w:rsidR="00E93271" w:rsidRPr="00047076">
        <w:rPr>
          <w:rFonts w:asciiTheme="minorEastAsia" w:eastAsiaTheme="minorEastAsia" w:hAnsiTheme="minorEastAsia"/>
          <w:szCs w:val="21"/>
        </w:rPr>
        <w:t>THE PLACE</w:t>
      </w:r>
      <w:r w:rsidR="0087761C" w:rsidRPr="00047076">
        <w:rPr>
          <w:rFonts w:asciiTheme="minorEastAsia" w:eastAsiaTheme="minorEastAsia" w:hAnsiTheme="minorEastAsia"/>
          <w:szCs w:val="21"/>
        </w:rPr>
        <w:t xml:space="preserve"> SAPPO</w:t>
      </w:r>
      <w:r w:rsidR="002A7AC7" w:rsidRPr="00047076">
        <w:rPr>
          <w:rFonts w:asciiTheme="minorEastAsia" w:eastAsiaTheme="minorEastAsia" w:hAnsiTheme="minorEastAsia" w:hint="eastAsia"/>
          <w:szCs w:val="21"/>
        </w:rPr>
        <w:t>R</w:t>
      </w:r>
      <w:r w:rsidR="0087761C" w:rsidRPr="00047076">
        <w:rPr>
          <w:rFonts w:asciiTheme="minorEastAsia" w:eastAsiaTheme="minorEastAsia" w:hAnsiTheme="minorEastAsia"/>
          <w:szCs w:val="21"/>
        </w:rPr>
        <w:t>O</w:t>
      </w:r>
      <w:r w:rsidR="00F47962" w:rsidRPr="00047076">
        <w:rPr>
          <w:rFonts w:asciiTheme="minorEastAsia" w:eastAsiaTheme="minorEastAsia" w:hAnsiTheme="minorEastAsia"/>
          <w:szCs w:val="21"/>
        </w:rPr>
        <w:t>」</w:t>
      </w:r>
      <w:r w:rsidR="00FA4D6A" w:rsidRPr="00047076">
        <w:rPr>
          <w:rFonts w:asciiTheme="minorEastAsia" w:eastAsiaTheme="minorEastAsia" w:hAnsiTheme="minorEastAsia"/>
          <w:szCs w:val="21"/>
        </w:rPr>
        <w:t>延床面積</w:t>
      </w:r>
      <w:r w:rsidR="0087761C" w:rsidRPr="00047076">
        <w:rPr>
          <w:rFonts w:asciiTheme="minorEastAsia" w:eastAsiaTheme="minorEastAsia" w:hAnsiTheme="minorEastAsia" w:hint="eastAsia"/>
          <w:szCs w:val="21"/>
        </w:rPr>
        <w:t>8</w:t>
      </w:r>
      <w:r w:rsidR="00F058F6" w:rsidRPr="00047076">
        <w:rPr>
          <w:rFonts w:asciiTheme="minorEastAsia" w:eastAsiaTheme="minorEastAsia" w:hAnsiTheme="minorEastAsia" w:hint="eastAsia"/>
          <w:szCs w:val="21"/>
        </w:rPr>
        <w:t>,</w:t>
      </w:r>
      <w:r w:rsidR="0087761C" w:rsidRPr="00047076">
        <w:rPr>
          <w:rFonts w:asciiTheme="minorEastAsia" w:eastAsiaTheme="minorEastAsia" w:hAnsiTheme="minorEastAsia"/>
          <w:szCs w:val="21"/>
        </w:rPr>
        <w:t>541.1</w:t>
      </w:r>
      <w:r w:rsidR="00EF6BE1" w:rsidRPr="00047076">
        <w:rPr>
          <w:rFonts w:asciiTheme="minorEastAsia" w:eastAsiaTheme="minorEastAsia" w:hAnsiTheme="minorEastAsia" w:hint="eastAsia"/>
          <w:szCs w:val="21"/>
        </w:rPr>
        <w:t>7</w:t>
      </w:r>
      <w:r w:rsidR="00FA4D6A" w:rsidRPr="00047076">
        <w:rPr>
          <w:rFonts w:asciiTheme="minorEastAsia" w:eastAsiaTheme="minorEastAsia" w:hAnsiTheme="minorEastAsia" w:hint="eastAsia"/>
          <w:szCs w:val="21"/>
        </w:rPr>
        <w:t>㎡（</w:t>
      </w:r>
      <w:r w:rsidR="0087761C" w:rsidRPr="00047076">
        <w:rPr>
          <w:rFonts w:asciiTheme="minorEastAsia" w:eastAsiaTheme="minorEastAsia" w:hAnsiTheme="minorEastAsia" w:hint="eastAsia"/>
          <w:szCs w:val="21"/>
        </w:rPr>
        <w:t>2</w:t>
      </w:r>
      <w:r w:rsidR="00723EB1" w:rsidRPr="00047076">
        <w:rPr>
          <w:rFonts w:asciiTheme="minorEastAsia" w:eastAsiaTheme="minorEastAsia" w:hAnsiTheme="minorEastAsia" w:hint="eastAsia"/>
          <w:szCs w:val="21"/>
        </w:rPr>
        <w:t>,</w:t>
      </w:r>
      <w:r w:rsidR="0087761C" w:rsidRPr="00047076">
        <w:rPr>
          <w:rFonts w:asciiTheme="minorEastAsia" w:eastAsiaTheme="minorEastAsia" w:hAnsiTheme="minorEastAsia"/>
          <w:szCs w:val="21"/>
        </w:rPr>
        <w:t>583.70</w:t>
      </w:r>
      <w:r w:rsidR="00FA4D6A" w:rsidRPr="00047076">
        <w:rPr>
          <w:rFonts w:asciiTheme="minorEastAsia" w:eastAsiaTheme="minorEastAsia" w:hAnsiTheme="minorEastAsia" w:hint="eastAsia"/>
          <w:szCs w:val="21"/>
        </w:rPr>
        <w:t>坪）</w:t>
      </w:r>
      <w:r w:rsidR="00F058F6" w:rsidRPr="00047076">
        <w:rPr>
          <w:rFonts w:asciiTheme="minorEastAsia" w:eastAsiaTheme="minorEastAsia" w:hAnsiTheme="minorEastAsia"/>
          <w:szCs w:val="21"/>
        </w:rPr>
        <w:t>、</w:t>
      </w:r>
      <w:r w:rsidR="0087761C" w:rsidRPr="00047076">
        <w:rPr>
          <w:rFonts w:asciiTheme="minorEastAsia" w:eastAsiaTheme="minorEastAsia" w:hAnsiTheme="minorEastAsia" w:hint="eastAsia"/>
          <w:szCs w:val="21"/>
        </w:rPr>
        <w:t>6</w:t>
      </w:r>
      <w:r w:rsidR="00F058F6" w:rsidRPr="00047076">
        <w:rPr>
          <w:rFonts w:asciiTheme="minorEastAsia" w:eastAsiaTheme="minorEastAsia" w:hAnsiTheme="minorEastAsia"/>
          <w:szCs w:val="21"/>
        </w:rPr>
        <w:t>月「</w:t>
      </w:r>
      <w:r w:rsidR="0087761C" w:rsidRPr="00047076">
        <w:rPr>
          <w:rFonts w:asciiTheme="minorEastAsia" w:eastAsiaTheme="minorEastAsia" w:hAnsiTheme="minorEastAsia" w:hint="eastAsia"/>
          <w:szCs w:val="21"/>
        </w:rPr>
        <w:t>A</w:t>
      </w:r>
      <w:r w:rsidR="0087761C" w:rsidRPr="00047076">
        <w:rPr>
          <w:rFonts w:asciiTheme="minorEastAsia" w:eastAsiaTheme="minorEastAsia" w:hAnsiTheme="minorEastAsia"/>
          <w:szCs w:val="21"/>
        </w:rPr>
        <w:t>SCN</w:t>
      </w:r>
      <w:r w:rsidR="0087761C" w:rsidRPr="00047076">
        <w:rPr>
          <w:rFonts w:asciiTheme="minorEastAsia" w:eastAsiaTheme="minorEastAsia" w:hAnsiTheme="minorEastAsia" w:hint="eastAsia"/>
          <w:szCs w:val="21"/>
        </w:rPr>
        <w:t>１１ビル</w:t>
      </w:r>
      <w:r w:rsidR="00F058F6" w:rsidRPr="00047076">
        <w:rPr>
          <w:rFonts w:asciiTheme="minorEastAsia" w:eastAsiaTheme="minorEastAsia" w:hAnsiTheme="minorEastAsia"/>
          <w:szCs w:val="21"/>
        </w:rPr>
        <w:t>」延床面積</w:t>
      </w:r>
      <w:r w:rsidR="0087761C" w:rsidRPr="00047076">
        <w:rPr>
          <w:rFonts w:asciiTheme="minorEastAsia" w:eastAsiaTheme="minorEastAsia" w:hAnsiTheme="minorEastAsia" w:hint="eastAsia"/>
          <w:szCs w:val="21"/>
        </w:rPr>
        <w:t>1</w:t>
      </w:r>
      <w:r w:rsidR="0087761C" w:rsidRPr="00047076">
        <w:rPr>
          <w:rFonts w:asciiTheme="minorEastAsia" w:eastAsiaTheme="minorEastAsia" w:hAnsiTheme="minorEastAsia"/>
          <w:szCs w:val="21"/>
        </w:rPr>
        <w:t>,</w:t>
      </w:r>
      <w:r w:rsidR="0087761C" w:rsidRPr="00047076">
        <w:rPr>
          <w:rFonts w:asciiTheme="minorEastAsia" w:eastAsiaTheme="minorEastAsia" w:hAnsiTheme="minorEastAsia" w:hint="eastAsia"/>
          <w:szCs w:val="21"/>
        </w:rPr>
        <w:t>838.</w:t>
      </w:r>
      <w:r w:rsidR="009274E2" w:rsidRPr="00047076">
        <w:rPr>
          <w:rFonts w:asciiTheme="minorEastAsia" w:eastAsiaTheme="minorEastAsia" w:hAnsiTheme="minorEastAsia" w:hint="eastAsia"/>
          <w:szCs w:val="21"/>
        </w:rPr>
        <w:t>15</w:t>
      </w:r>
      <w:r w:rsidR="00F058F6" w:rsidRPr="00047076">
        <w:rPr>
          <w:rFonts w:asciiTheme="minorEastAsia" w:eastAsiaTheme="minorEastAsia" w:hAnsiTheme="minorEastAsia" w:hint="eastAsia"/>
          <w:szCs w:val="21"/>
        </w:rPr>
        <w:t>㎡（</w:t>
      </w:r>
      <w:r w:rsidR="0087761C" w:rsidRPr="00047076">
        <w:rPr>
          <w:rFonts w:asciiTheme="minorEastAsia" w:eastAsiaTheme="minorEastAsia" w:hAnsiTheme="minorEastAsia" w:hint="eastAsia"/>
          <w:szCs w:val="21"/>
        </w:rPr>
        <w:t>556.</w:t>
      </w:r>
      <w:r w:rsidR="001F4E83" w:rsidRPr="00047076">
        <w:rPr>
          <w:rFonts w:asciiTheme="minorEastAsia" w:eastAsiaTheme="minorEastAsia" w:hAnsiTheme="minorEastAsia" w:hint="eastAsia"/>
          <w:szCs w:val="21"/>
        </w:rPr>
        <w:t>04</w:t>
      </w:r>
      <w:r w:rsidR="00F058F6" w:rsidRPr="00047076">
        <w:rPr>
          <w:rFonts w:asciiTheme="minorEastAsia" w:eastAsiaTheme="minorEastAsia" w:hAnsiTheme="minorEastAsia" w:hint="eastAsia"/>
          <w:szCs w:val="21"/>
        </w:rPr>
        <w:t>坪）</w:t>
      </w:r>
      <w:r w:rsidR="00F47962" w:rsidRPr="00047076">
        <w:rPr>
          <w:rFonts w:asciiTheme="minorEastAsia" w:eastAsiaTheme="minorEastAsia" w:hAnsiTheme="minorEastAsia" w:hint="eastAsia"/>
          <w:szCs w:val="21"/>
        </w:rPr>
        <w:t>の</w:t>
      </w:r>
      <w:r w:rsidR="00F058F6" w:rsidRPr="00047076">
        <w:rPr>
          <w:rFonts w:asciiTheme="minorEastAsia" w:eastAsiaTheme="minorEastAsia" w:hAnsiTheme="minorEastAsia"/>
          <w:szCs w:val="21"/>
        </w:rPr>
        <w:t>3</w:t>
      </w:r>
      <w:r w:rsidR="00F47962" w:rsidRPr="00047076">
        <w:rPr>
          <w:rFonts w:asciiTheme="minorEastAsia" w:eastAsiaTheme="minorEastAsia" w:hAnsiTheme="minorEastAsia" w:hint="eastAsia"/>
          <w:szCs w:val="21"/>
        </w:rPr>
        <w:t>棟が竣工。</w:t>
      </w:r>
    </w:p>
    <w:bookmarkEnd w:id="0"/>
    <w:p w14:paraId="0B208D86" w14:textId="723906AD" w:rsidR="0037375E" w:rsidRPr="001E25BD" w:rsidRDefault="00EB7D8B" w:rsidP="00CC1A66">
      <w:pPr>
        <w:ind w:firstLineChars="100" w:firstLine="210"/>
        <w:rPr>
          <w:rFonts w:asciiTheme="minorEastAsia" w:eastAsiaTheme="minorEastAsia" w:hAnsiTheme="minorEastAsia" w:cs="ＭＳ Ｐゴシック"/>
          <w:szCs w:val="21"/>
        </w:rPr>
      </w:pPr>
      <w:r w:rsidRPr="00047076">
        <w:rPr>
          <w:rFonts w:asciiTheme="minorEastAsia" w:eastAsiaTheme="minorEastAsia" w:hAnsiTheme="minorEastAsia" w:hint="eastAsia"/>
          <w:szCs w:val="21"/>
        </w:rPr>
        <w:t>3棟</w:t>
      </w:r>
      <w:r w:rsidR="002D0F30" w:rsidRPr="00047076">
        <w:rPr>
          <w:rFonts w:asciiTheme="minorEastAsia" w:eastAsiaTheme="minorEastAsia" w:hAnsiTheme="minorEastAsia" w:hint="eastAsia"/>
          <w:szCs w:val="21"/>
        </w:rPr>
        <w:t>で貸室供給面積</w:t>
      </w:r>
      <w:r w:rsidR="0003458F" w:rsidRPr="00047076">
        <w:rPr>
          <w:rFonts w:asciiTheme="minorEastAsia" w:eastAsiaTheme="minorEastAsia" w:hAnsiTheme="minorEastAsia" w:hint="eastAsia"/>
          <w:szCs w:val="21"/>
        </w:rPr>
        <w:t>16</w:t>
      </w:r>
      <w:r w:rsidR="002D0F30" w:rsidRPr="00047076">
        <w:rPr>
          <w:rFonts w:asciiTheme="minorEastAsia" w:eastAsiaTheme="minorEastAsia" w:hAnsiTheme="minorEastAsia" w:hint="eastAsia"/>
          <w:szCs w:val="21"/>
        </w:rPr>
        <w:t>,</w:t>
      </w:r>
      <w:r w:rsidR="0003458F" w:rsidRPr="00047076">
        <w:rPr>
          <w:rFonts w:asciiTheme="minorEastAsia" w:eastAsiaTheme="minorEastAsia" w:hAnsiTheme="minorEastAsia" w:hint="eastAsia"/>
          <w:szCs w:val="21"/>
        </w:rPr>
        <w:t>634.67</w:t>
      </w:r>
      <w:r w:rsidR="002D0F30" w:rsidRPr="00047076">
        <w:rPr>
          <w:rFonts w:asciiTheme="minorEastAsia" w:eastAsiaTheme="minorEastAsia" w:hAnsiTheme="minorEastAsia" w:hint="eastAsia"/>
          <w:szCs w:val="21"/>
        </w:rPr>
        <w:t>㎡（</w:t>
      </w:r>
      <w:r w:rsidR="0003458F" w:rsidRPr="00047076">
        <w:rPr>
          <w:rFonts w:asciiTheme="minorEastAsia" w:eastAsiaTheme="minorEastAsia" w:hAnsiTheme="minorEastAsia" w:hint="eastAsia"/>
          <w:szCs w:val="21"/>
        </w:rPr>
        <w:t>5</w:t>
      </w:r>
      <w:r w:rsidR="00EC601B" w:rsidRPr="00047076">
        <w:rPr>
          <w:rFonts w:asciiTheme="minorEastAsia" w:eastAsiaTheme="minorEastAsia" w:hAnsiTheme="minorEastAsia" w:hint="eastAsia"/>
          <w:szCs w:val="21"/>
        </w:rPr>
        <w:t>,</w:t>
      </w:r>
      <w:r w:rsidR="0003458F" w:rsidRPr="00047076">
        <w:rPr>
          <w:rFonts w:asciiTheme="minorEastAsia" w:eastAsiaTheme="minorEastAsia" w:hAnsiTheme="minorEastAsia" w:hint="eastAsia"/>
          <w:szCs w:val="21"/>
        </w:rPr>
        <w:t>032</w:t>
      </w:r>
      <w:r w:rsidR="00EC601B" w:rsidRPr="00047076">
        <w:rPr>
          <w:rFonts w:asciiTheme="minorEastAsia" w:eastAsiaTheme="minorEastAsia" w:hAnsiTheme="minorEastAsia" w:hint="eastAsia"/>
          <w:szCs w:val="21"/>
        </w:rPr>
        <w:t>.</w:t>
      </w:r>
      <w:r w:rsidR="0003458F" w:rsidRPr="00047076">
        <w:rPr>
          <w:rFonts w:asciiTheme="minorEastAsia" w:eastAsiaTheme="minorEastAsia" w:hAnsiTheme="minorEastAsia" w:hint="eastAsia"/>
          <w:szCs w:val="21"/>
        </w:rPr>
        <w:t>00</w:t>
      </w:r>
      <w:r w:rsidR="002D0F30" w:rsidRPr="00047076">
        <w:rPr>
          <w:rFonts w:asciiTheme="minorEastAsia" w:eastAsiaTheme="minorEastAsia" w:hAnsiTheme="minorEastAsia" w:hint="eastAsia"/>
          <w:szCs w:val="21"/>
        </w:rPr>
        <w:t>坪）</w:t>
      </w:r>
      <w:r w:rsidRPr="00047076">
        <w:rPr>
          <w:rFonts w:asciiTheme="minorEastAsia" w:eastAsiaTheme="minorEastAsia" w:hAnsiTheme="minorEastAsia" w:hint="eastAsia"/>
          <w:szCs w:val="21"/>
        </w:rPr>
        <w:t>の供給が</w:t>
      </w:r>
      <w:r w:rsidR="00D122D1" w:rsidRPr="00047076">
        <w:rPr>
          <w:rFonts w:asciiTheme="minorEastAsia" w:eastAsiaTheme="minorEastAsia" w:hAnsiTheme="minorEastAsia" w:hint="eastAsia"/>
          <w:szCs w:val="21"/>
        </w:rPr>
        <w:t>ありましたが</w:t>
      </w:r>
      <w:r w:rsidR="007B7B43" w:rsidRPr="00047076">
        <w:rPr>
          <w:rFonts w:asciiTheme="minorEastAsia" w:eastAsiaTheme="minorEastAsia" w:hAnsiTheme="minorEastAsia" w:hint="eastAsia"/>
          <w:szCs w:val="21"/>
        </w:rPr>
        <w:t>、</w:t>
      </w:r>
      <w:r w:rsidR="0003458F" w:rsidRPr="00047076">
        <w:rPr>
          <w:rFonts w:asciiTheme="minorEastAsia" w:eastAsiaTheme="minorEastAsia" w:hAnsiTheme="minorEastAsia" w:hint="eastAsia"/>
          <w:szCs w:val="21"/>
        </w:rPr>
        <w:t>建替えのため2</w:t>
      </w:r>
      <w:r w:rsidR="0003458F" w:rsidRPr="001E25BD">
        <w:rPr>
          <w:rFonts w:asciiTheme="minorEastAsia" w:eastAsiaTheme="minorEastAsia" w:hAnsiTheme="minorEastAsia" w:hint="eastAsia"/>
          <w:szCs w:val="21"/>
        </w:rPr>
        <w:t>棟</w:t>
      </w:r>
      <w:r w:rsidR="007B7B43" w:rsidRPr="001E25BD">
        <w:rPr>
          <w:rFonts w:asciiTheme="minorEastAsia" w:eastAsiaTheme="minorEastAsia" w:hAnsiTheme="minorEastAsia" w:hint="eastAsia"/>
          <w:szCs w:val="21"/>
        </w:rPr>
        <w:t>「</w:t>
      </w:r>
      <w:r w:rsidR="0003458F" w:rsidRPr="001E25BD">
        <w:rPr>
          <w:rFonts w:asciiTheme="minorEastAsia" w:eastAsiaTheme="minorEastAsia" w:hAnsiTheme="minorEastAsia" w:hint="eastAsia"/>
          <w:szCs w:val="21"/>
        </w:rPr>
        <w:t>ヒューリック札幌</w:t>
      </w:r>
      <w:r w:rsidR="007B7B43" w:rsidRPr="001E25BD">
        <w:rPr>
          <w:rFonts w:asciiTheme="minorEastAsia" w:eastAsiaTheme="minorEastAsia" w:hAnsiTheme="minorEastAsia" w:hint="eastAsia"/>
          <w:szCs w:val="21"/>
        </w:rPr>
        <w:t>」</w:t>
      </w:r>
      <w:r w:rsidR="00723EB1" w:rsidRPr="001E25BD">
        <w:rPr>
          <w:rFonts w:asciiTheme="minorEastAsia" w:eastAsiaTheme="minorEastAsia" w:hAnsiTheme="minorEastAsia" w:hint="eastAsia"/>
          <w:szCs w:val="21"/>
        </w:rPr>
        <w:t>、</w:t>
      </w:r>
      <w:r w:rsidR="00443742" w:rsidRPr="001E25BD">
        <w:rPr>
          <w:rFonts w:asciiTheme="minorEastAsia" w:eastAsiaTheme="minorEastAsia" w:hAnsiTheme="minorEastAsia" w:hint="eastAsia"/>
          <w:szCs w:val="21"/>
        </w:rPr>
        <w:t>「</w:t>
      </w:r>
      <w:r w:rsidR="002A7AC7" w:rsidRPr="001E25BD">
        <w:rPr>
          <w:rFonts w:asciiTheme="minorEastAsia" w:eastAsiaTheme="minorEastAsia" w:hAnsiTheme="minorEastAsia" w:hint="eastAsia"/>
          <w:szCs w:val="21"/>
        </w:rPr>
        <w:t>札幌第一生命ビル</w:t>
      </w:r>
      <w:r w:rsidR="00443742" w:rsidRPr="001E25BD">
        <w:rPr>
          <w:rFonts w:asciiTheme="minorEastAsia" w:eastAsiaTheme="minorEastAsia" w:hAnsiTheme="minorEastAsia" w:hint="eastAsia"/>
          <w:szCs w:val="21"/>
        </w:rPr>
        <w:t>」</w:t>
      </w:r>
      <w:r w:rsidR="007B7B43" w:rsidRPr="001E25BD">
        <w:rPr>
          <w:rFonts w:asciiTheme="minorEastAsia" w:eastAsiaTheme="minorEastAsia" w:hAnsiTheme="minorEastAsia" w:hint="eastAsia"/>
          <w:szCs w:val="21"/>
        </w:rPr>
        <w:t>が</w:t>
      </w:r>
      <w:r w:rsidR="0003458F" w:rsidRPr="001E25BD">
        <w:rPr>
          <w:rFonts w:asciiTheme="minorEastAsia" w:eastAsiaTheme="minorEastAsia" w:hAnsiTheme="minorEastAsia" w:hint="eastAsia"/>
          <w:szCs w:val="21"/>
        </w:rPr>
        <w:t>減床したため、総貸室面積は横ばいとなり、</w:t>
      </w:r>
      <w:r w:rsidR="000E6D15" w:rsidRPr="001E25BD">
        <w:rPr>
          <w:rFonts w:asciiTheme="minorEastAsia" w:eastAsiaTheme="minorEastAsia" w:hAnsiTheme="minorEastAsia" w:cs="ＭＳ Ｐゴシック" w:hint="eastAsia"/>
          <w:szCs w:val="21"/>
        </w:rPr>
        <w:t>需要量に対して供給量が追いつかない状態が継続</w:t>
      </w:r>
      <w:r w:rsidR="00EE0C63" w:rsidRPr="001E25BD">
        <w:rPr>
          <w:rFonts w:asciiTheme="minorEastAsia" w:eastAsiaTheme="minorEastAsia" w:hAnsiTheme="minorEastAsia" w:cs="ＭＳ Ｐゴシック" w:hint="eastAsia"/>
          <w:szCs w:val="21"/>
        </w:rPr>
        <w:t>して</w:t>
      </w:r>
      <w:r w:rsidR="00DD2D54" w:rsidRPr="001E25BD">
        <w:rPr>
          <w:rFonts w:asciiTheme="minorEastAsia" w:eastAsiaTheme="minorEastAsia" w:hAnsiTheme="minorEastAsia" w:cs="ＭＳ Ｐゴシック" w:hint="eastAsia"/>
          <w:szCs w:val="21"/>
        </w:rPr>
        <w:t>います</w:t>
      </w:r>
      <w:r w:rsidR="00EE0C63" w:rsidRPr="001E25BD">
        <w:rPr>
          <w:rFonts w:asciiTheme="minorEastAsia" w:eastAsiaTheme="minorEastAsia" w:hAnsiTheme="minorEastAsia" w:cs="ＭＳ Ｐゴシック" w:hint="eastAsia"/>
          <w:szCs w:val="21"/>
        </w:rPr>
        <w:t>。</w:t>
      </w:r>
    </w:p>
    <w:p w14:paraId="16A85E86" w14:textId="77777777" w:rsidR="00673730" w:rsidRPr="001E25BD" w:rsidRDefault="00673730" w:rsidP="00CC1A66">
      <w:pPr>
        <w:ind w:firstLineChars="100" w:firstLine="210"/>
        <w:rPr>
          <w:rFonts w:asciiTheme="minorEastAsia" w:eastAsiaTheme="minorEastAsia" w:hAnsiTheme="minorEastAsia" w:cs="ＭＳ Ｐゴシック"/>
          <w:szCs w:val="21"/>
        </w:rPr>
      </w:pPr>
    </w:p>
    <w:p w14:paraId="5AC9123C" w14:textId="3C6ED139" w:rsidR="00673730" w:rsidRPr="003E4DF6" w:rsidRDefault="00673730" w:rsidP="00673730">
      <w:pPr>
        <w:snapToGrid w:val="0"/>
        <w:spacing w:line="300" w:lineRule="exact"/>
        <w:ind w:firstLineChars="100" w:firstLine="210"/>
        <w:rPr>
          <w:rFonts w:asciiTheme="minorEastAsia" w:eastAsiaTheme="minorEastAsia" w:hAnsiTheme="minorEastAsia"/>
          <w:szCs w:val="21"/>
        </w:rPr>
      </w:pPr>
      <w:r w:rsidRPr="001E25BD">
        <w:rPr>
          <w:rFonts w:asciiTheme="minorEastAsia" w:eastAsiaTheme="minorEastAsia" w:hAnsiTheme="minorEastAsia" w:hint="eastAsia"/>
          <w:szCs w:val="21"/>
        </w:rPr>
        <w:t>コロナ禍</w:t>
      </w:r>
      <w:r w:rsidR="009F3491" w:rsidRPr="001E25BD">
        <w:rPr>
          <w:rFonts w:asciiTheme="minorEastAsia" w:eastAsiaTheme="minorEastAsia" w:hAnsiTheme="minorEastAsia" w:hint="eastAsia"/>
          <w:szCs w:val="21"/>
        </w:rPr>
        <w:t>における</w:t>
      </w:r>
      <w:r w:rsidR="00DD2D54" w:rsidRPr="001E25BD">
        <w:rPr>
          <w:rFonts w:asciiTheme="minorEastAsia" w:eastAsiaTheme="minorEastAsia" w:hAnsiTheme="minorEastAsia" w:hint="eastAsia"/>
          <w:szCs w:val="21"/>
        </w:rPr>
        <w:t>オフィス</w:t>
      </w:r>
      <w:r w:rsidRPr="001E25BD">
        <w:rPr>
          <w:rFonts w:asciiTheme="minorEastAsia" w:eastAsiaTheme="minorEastAsia" w:hAnsiTheme="minorEastAsia" w:hint="eastAsia"/>
          <w:szCs w:val="21"/>
        </w:rPr>
        <w:t>移転・縮小</w:t>
      </w:r>
      <w:r w:rsidR="00DD2D54" w:rsidRPr="001E25BD">
        <w:rPr>
          <w:rFonts w:asciiTheme="minorEastAsia" w:eastAsiaTheme="minorEastAsia" w:hAnsiTheme="minorEastAsia" w:hint="eastAsia"/>
          <w:szCs w:val="21"/>
        </w:rPr>
        <w:t>等</w:t>
      </w:r>
      <w:r w:rsidRPr="001E25BD">
        <w:rPr>
          <w:rFonts w:asciiTheme="minorEastAsia" w:eastAsiaTheme="minorEastAsia" w:hAnsiTheme="minorEastAsia" w:hint="eastAsia"/>
          <w:szCs w:val="21"/>
        </w:rPr>
        <w:t>、需要動向には慎重な動</w:t>
      </w:r>
      <w:r w:rsidRPr="003E4DF6">
        <w:rPr>
          <w:rFonts w:asciiTheme="minorEastAsia" w:eastAsiaTheme="minorEastAsia" w:hAnsiTheme="minorEastAsia" w:hint="eastAsia"/>
          <w:szCs w:val="21"/>
        </w:rPr>
        <w:t>きも見られま</w:t>
      </w:r>
      <w:r w:rsidR="00DD2D54" w:rsidRPr="003E4DF6">
        <w:rPr>
          <w:rFonts w:asciiTheme="minorEastAsia" w:eastAsiaTheme="minorEastAsia" w:hAnsiTheme="minorEastAsia" w:hint="eastAsia"/>
          <w:szCs w:val="21"/>
        </w:rPr>
        <w:t>したが、</w:t>
      </w:r>
      <w:r w:rsidR="00880AA4" w:rsidRPr="003E4DF6">
        <w:rPr>
          <w:rFonts w:asciiTheme="minorEastAsia" w:eastAsiaTheme="minorEastAsia" w:hAnsiTheme="minorEastAsia" w:hint="eastAsia"/>
          <w:szCs w:val="21"/>
        </w:rPr>
        <w:t>通信販売</w:t>
      </w:r>
      <w:r w:rsidRPr="003E4DF6">
        <w:rPr>
          <w:rFonts w:asciiTheme="minorEastAsia" w:eastAsiaTheme="minorEastAsia" w:hAnsiTheme="minorEastAsia" w:hint="eastAsia"/>
          <w:szCs w:val="21"/>
        </w:rPr>
        <w:t>業等の非接触型販売の急激な伸長からコールセンターなどの分室・増床を筆頭に、ＩＴ関連企業</w:t>
      </w:r>
      <w:r w:rsidR="00E002C6" w:rsidRPr="003E4DF6">
        <w:rPr>
          <w:rFonts w:asciiTheme="minorEastAsia" w:eastAsiaTheme="minorEastAsia" w:hAnsiTheme="minorEastAsia" w:hint="eastAsia"/>
          <w:szCs w:val="21"/>
        </w:rPr>
        <w:t>、B</w:t>
      </w:r>
      <w:r w:rsidR="00E002C6" w:rsidRPr="003E4DF6">
        <w:rPr>
          <w:rFonts w:asciiTheme="minorEastAsia" w:eastAsiaTheme="minorEastAsia" w:hAnsiTheme="minorEastAsia"/>
          <w:szCs w:val="21"/>
        </w:rPr>
        <w:t>PO</w:t>
      </w:r>
      <w:r w:rsidR="002A7AC7" w:rsidRPr="003E4DF6">
        <w:rPr>
          <w:rFonts w:asciiTheme="minorEastAsia" w:eastAsiaTheme="minorEastAsia" w:hAnsiTheme="minorEastAsia"/>
        </w:rPr>
        <w:t xml:space="preserve"> </w:t>
      </w:r>
      <w:r w:rsidR="002A7AC7" w:rsidRPr="003E4DF6">
        <w:rPr>
          <w:rFonts w:asciiTheme="minorEastAsia" w:eastAsiaTheme="minorEastAsia" w:hAnsiTheme="minorEastAsia"/>
          <w:szCs w:val="21"/>
        </w:rPr>
        <w:t>(Business Process Outsourcing)</w:t>
      </w:r>
      <w:r w:rsidR="00E002C6" w:rsidRPr="003E4DF6">
        <w:rPr>
          <w:rFonts w:asciiTheme="minorEastAsia" w:eastAsiaTheme="minorEastAsia" w:hAnsiTheme="minorEastAsia" w:hint="eastAsia"/>
          <w:szCs w:val="21"/>
        </w:rPr>
        <w:t>サービス企業</w:t>
      </w:r>
      <w:r w:rsidRPr="003E4DF6">
        <w:rPr>
          <w:rFonts w:asciiTheme="minorEastAsia" w:eastAsiaTheme="minorEastAsia" w:hAnsiTheme="minorEastAsia" w:hint="eastAsia"/>
          <w:szCs w:val="21"/>
        </w:rPr>
        <w:t>を中心にテナントの新規開設・拡張ニーズは引き続き旺盛な需要増となっており新規供給が追い付かず空室率は</w:t>
      </w:r>
      <w:r w:rsidR="006665E7" w:rsidRPr="003E4DF6">
        <w:rPr>
          <w:rFonts w:asciiTheme="minorEastAsia" w:eastAsiaTheme="minorEastAsia" w:hAnsiTheme="minorEastAsia" w:hint="eastAsia"/>
          <w:szCs w:val="21"/>
        </w:rPr>
        <w:t>調査対象全地区で減少しました。</w:t>
      </w:r>
    </w:p>
    <w:p w14:paraId="661DD5C9" w14:textId="77777777" w:rsidR="005C1EB3" w:rsidRPr="003E4DF6" w:rsidRDefault="005C1EB3" w:rsidP="00673730">
      <w:pPr>
        <w:snapToGrid w:val="0"/>
        <w:spacing w:line="300" w:lineRule="exact"/>
        <w:ind w:firstLineChars="100" w:firstLine="210"/>
        <w:rPr>
          <w:rFonts w:asciiTheme="minorEastAsia" w:eastAsiaTheme="minorEastAsia" w:hAnsiTheme="minorEastAsia"/>
          <w:szCs w:val="21"/>
        </w:rPr>
      </w:pPr>
    </w:p>
    <w:p w14:paraId="4058E419" w14:textId="04DC0480" w:rsidR="007E3FD9" w:rsidRPr="003E4DF6" w:rsidRDefault="00645E73" w:rsidP="00CC1A66">
      <w:pPr>
        <w:ind w:firstLineChars="100" w:firstLine="210"/>
        <w:rPr>
          <w:rFonts w:asciiTheme="minorEastAsia" w:eastAsiaTheme="minorEastAsia" w:hAnsiTheme="minorEastAsia" w:cs="ＭＳ Ｐゴシック"/>
          <w:szCs w:val="21"/>
        </w:rPr>
      </w:pPr>
      <w:r w:rsidRPr="003E4DF6">
        <w:rPr>
          <w:rFonts w:asciiTheme="minorEastAsia" w:eastAsiaTheme="minorEastAsia" w:hAnsiTheme="minorEastAsia" w:cs="ＭＳ Ｐゴシック" w:hint="eastAsia"/>
          <w:szCs w:val="21"/>
        </w:rPr>
        <w:t>202</w:t>
      </w:r>
      <w:r w:rsidR="000E6521" w:rsidRPr="003E4DF6">
        <w:rPr>
          <w:rFonts w:asciiTheme="minorEastAsia" w:eastAsiaTheme="minorEastAsia" w:hAnsiTheme="minorEastAsia" w:cs="ＭＳ Ｐゴシック" w:hint="eastAsia"/>
          <w:szCs w:val="21"/>
        </w:rPr>
        <w:t>1</w:t>
      </w:r>
      <w:r w:rsidR="007444E7" w:rsidRPr="003E4DF6">
        <w:rPr>
          <w:rFonts w:asciiTheme="minorEastAsia" w:eastAsiaTheme="minorEastAsia" w:hAnsiTheme="minorEastAsia" w:cs="ＭＳ Ｐゴシック" w:hint="eastAsia"/>
          <w:szCs w:val="21"/>
        </w:rPr>
        <w:t>年度の国内経済は、</w:t>
      </w:r>
      <w:r w:rsidR="00880AA4" w:rsidRPr="003E4DF6">
        <w:rPr>
          <w:rFonts w:asciiTheme="minorEastAsia" w:eastAsiaTheme="minorEastAsia" w:hAnsiTheme="minorEastAsia" w:cs="ＭＳ Ｐゴシック" w:hint="eastAsia"/>
          <w:szCs w:val="21"/>
        </w:rPr>
        <w:t>第3四半期</w:t>
      </w:r>
      <w:r w:rsidR="00673730" w:rsidRPr="003E4DF6">
        <w:rPr>
          <w:rFonts w:asciiTheme="minorEastAsia" w:eastAsiaTheme="minorEastAsia" w:hAnsiTheme="minorEastAsia" w:cs="ＭＳ Ｐゴシック" w:hint="eastAsia"/>
          <w:szCs w:val="21"/>
        </w:rPr>
        <w:t>には緩やかな景気回復傾向にむかいましたが、</w:t>
      </w:r>
      <w:r w:rsidR="00160573" w:rsidRPr="003E4DF6">
        <w:rPr>
          <w:rFonts w:asciiTheme="minorEastAsia" w:eastAsiaTheme="minorEastAsia" w:hAnsiTheme="minorEastAsia" w:cs="ＭＳ Ｐゴシック" w:hint="eastAsia"/>
          <w:szCs w:val="21"/>
        </w:rPr>
        <w:t>新型コロナウイルスの感染</w:t>
      </w:r>
      <w:r w:rsidR="00880AA4" w:rsidRPr="003E4DF6">
        <w:rPr>
          <w:rFonts w:asciiTheme="minorEastAsia" w:eastAsiaTheme="minorEastAsia" w:hAnsiTheme="minorEastAsia" w:cs="ＭＳ Ｐゴシック" w:hint="eastAsia"/>
          <w:szCs w:val="21"/>
        </w:rPr>
        <w:t>収束は予断を許さず、</w:t>
      </w:r>
      <w:r w:rsidR="00860ECD" w:rsidRPr="003E4DF6">
        <w:rPr>
          <w:rFonts w:asciiTheme="minorEastAsia" w:eastAsiaTheme="minorEastAsia" w:hAnsiTheme="minorEastAsia" w:cs="ＭＳ Ｐゴシック" w:hint="eastAsia"/>
          <w:szCs w:val="21"/>
        </w:rPr>
        <w:t>全般的には</w:t>
      </w:r>
      <w:r w:rsidR="00880AA4" w:rsidRPr="003E4DF6">
        <w:rPr>
          <w:rFonts w:asciiTheme="minorEastAsia" w:eastAsiaTheme="minorEastAsia" w:hAnsiTheme="minorEastAsia" w:cs="ＭＳ Ｐゴシック" w:hint="eastAsia"/>
          <w:szCs w:val="21"/>
        </w:rPr>
        <w:t>需要の停滞</w:t>
      </w:r>
      <w:r w:rsidR="004532E4" w:rsidRPr="003E4DF6">
        <w:rPr>
          <w:rFonts w:asciiTheme="minorEastAsia" w:eastAsiaTheme="minorEastAsia" w:hAnsiTheme="minorEastAsia" w:cs="ＭＳ Ｐゴシック" w:hint="eastAsia"/>
          <w:szCs w:val="21"/>
        </w:rPr>
        <w:t>も見られました。</w:t>
      </w:r>
    </w:p>
    <w:p w14:paraId="18D1E66A" w14:textId="0F6F536C" w:rsidR="00EC601B" w:rsidRPr="003E4DF6" w:rsidRDefault="00AA7C29" w:rsidP="00F06CA6">
      <w:pPr>
        <w:snapToGrid w:val="0"/>
        <w:spacing w:line="300" w:lineRule="exact"/>
        <w:ind w:firstLineChars="100" w:firstLine="210"/>
        <w:jc w:val="left"/>
        <w:rPr>
          <w:rFonts w:asciiTheme="minorEastAsia" w:eastAsiaTheme="minorEastAsia" w:hAnsiTheme="minorEastAsia"/>
          <w:color w:val="000000" w:themeColor="text1"/>
          <w:szCs w:val="21"/>
        </w:rPr>
      </w:pPr>
      <w:r w:rsidRPr="003E4DF6">
        <w:rPr>
          <w:rFonts w:asciiTheme="minorEastAsia" w:eastAsiaTheme="minorEastAsia" w:hAnsiTheme="minorEastAsia" w:cs="ＭＳ Ｐゴシック" w:hint="eastAsia"/>
          <w:color w:val="000000" w:themeColor="text1"/>
          <w:szCs w:val="21"/>
        </w:rPr>
        <w:t>道内</w:t>
      </w:r>
      <w:r w:rsidR="002F0A17" w:rsidRPr="003E4DF6">
        <w:rPr>
          <w:rFonts w:asciiTheme="minorEastAsia" w:eastAsiaTheme="minorEastAsia" w:hAnsiTheme="minorEastAsia" w:cs="ＭＳ Ｐゴシック" w:hint="eastAsia"/>
          <w:color w:val="000000" w:themeColor="text1"/>
          <w:szCs w:val="21"/>
        </w:rPr>
        <w:t>経済</w:t>
      </w:r>
      <w:r w:rsidR="00860ECD" w:rsidRPr="003E4DF6">
        <w:rPr>
          <w:rFonts w:asciiTheme="minorEastAsia" w:eastAsiaTheme="minorEastAsia" w:hAnsiTheme="minorEastAsia" w:cs="ＭＳ Ｐゴシック" w:hint="eastAsia"/>
          <w:color w:val="000000" w:themeColor="text1"/>
          <w:szCs w:val="21"/>
        </w:rPr>
        <w:t>は</w:t>
      </w:r>
      <w:r w:rsidR="008B499F" w:rsidRPr="003E4DF6">
        <w:rPr>
          <w:rFonts w:asciiTheme="minorEastAsia" w:eastAsiaTheme="minorEastAsia" w:hAnsiTheme="minorEastAsia" w:cs="ＭＳ Ｐゴシック" w:hint="eastAsia"/>
          <w:color w:val="000000" w:themeColor="text1"/>
          <w:szCs w:val="21"/>
        </w:rPr>
        <w:t>持ち直しのスピード</w:t>
      </w:r>
      <w:r w:rsidR="00EF2303" w:rsidRPr="003E4DF6">
        <w:rPr>
          <w:rFonts w:asciiTheme="minorEastAsia" w:eastAsiaTheme="minorEastAsia" w:hAnsiTheme="minorEastAsia" w:cs="ＭＳ Ｐゴシック" w:hint="eastAsia"/>
          <w:color w:val="000000" w:themeColor="text1"/>
          <w:szCs w:val="21"/>
        </w:rPr>
        <w:t>も</w:t>
      </w:r>
      <w:r w:rsidR="008B499F" w:rsidRPr="003E4DF6">
        <w:rPr>
          <w:rFonts w:asciiTheme="minorEastAsia" w:eastAsiaTheme="minorEastAsia" w:hAnsiTheme="minorEastAsia" w:cs="ＭＳ Ｐゴシック" w:hint="eastAsia"/>
          <w:color w:val="000000" w:themeColor="text1"/>
          <w:szCs w:val="21"/>
        </w:rPr>
        <w:t>鈍化しているよ</w:t>
      </w:r>
      <w:r w:rsidRPr="003E4DF6">
        <w:rPr>
          <w:rFonts w:asciiTheme="minorEastAsia" w:eastAsiaTheme="minorEastAsia" w:hAnsiTheme="minorEastAsia" w:cs="ＭＳ Ｐゴシック" w:hint="eastAsia"/>
          <w:color w:val="000000" w:themeColor="text1"/>
          <w:szCs w:val="21"/>
        </w:rPr>
        <w:t>うにみられま</w:t>
      </w:r>
      <w:r w:rsidR="00880AA4" w:rsidRPr="003E4DF6">
        <w:rPr>
          <w:rFonts w:asciiTheme="minorEastAsia" w:eastAsiaTheme="minorEastAsia" w:hAnsiTheme="minorEastAsia" w:cs="ＭＳ Ｐゴシック" w:hint="eastAsia"/>
          <w:color w:val="000000" w:themeColor="text1"/>
          <w:szCs w:val="21"/>
        </w:rPr>
        <w:t>したが、</w:t>
      </w:r>
      <w:r w:rsidR="0006211C" w:rsidRPr="003E4DF6">
        <w:rPr>
          <w:rFonts w:asciiTheme="minorEastAsia" w:eastAsiaTheme="minorEastAsia" w:hAnsiTheme="minorEastAsia" w:cs="ＭＳ Ｐゴシック" w:hint="eastAsia"/>
          <w:color w:val="000000" w:themeColor="text1"/>
          <w:szCs w:val="21"/>
        </w:rPr>
        <w:t>札幌中心部の</w:t>
      </w:r>
      <w:r w:rsidR="0006211C" w:rsidRPr="003E4DF6">
        <w:rPr>
          <w:rFonts w:asciiTheme="minorEastAsia" w:eastAsiaTheme="minorEastAsia" w:hAnsiTheme="minorEastAsia" w:hint="eastAsia"/>
          <w:szCs w:val="21"/>
        </w:rPr>
        <w:t>慢性的なオフィス供給不足解消のため</w:t>
      </w:r>
      <w:r w:rsidR="0006211C" w:rsidRPr="003E4DF6">
        <w:rPr>
          <w:rFonts w:asciiTheme="minorEastAsia" w:eastAsiaTheme="minorEastAsia" w:hAnsiTheme="minorEastAsia" w:hint="eastAsia"/>
          <w:color w:val="000000" w:themeColor="text1"/>
          <w:szCs w:val="21"/>
        </w:rPr>
        <w:t>オフィスビル建設促進補助制度</w:t>
      </w:r>
      <w:r w:rsidR="00F649C5" w:rsidRPr="003E4DF6">
        <w:rPr>
          <w:rFonts w:asciiTheme="minorEastAsia" w:eastAsiaTheme="minorEastAsia" w:hAnsiTheme="minorEastAsia" w:hint="eastAsia"/>
          <w:color w:val="000000" w:themeColor="text1"/>
          <w:szCs w:val="21"/>
        </w:rPr>
        <w:t>等</w:t>
      </w:r>
      <w:r w:rsidR="0006211C" w:rsidRPr="003E4DF6">
        <w:rPr>
          <w:rFonts w:asciiTheme="minorEastAsia" w:eastAsiaTheme="minorEastAsia" w:hAnsiTheme="minorEastAsia" w:hint="eastAsia"/>
          <w:color w:val="000000" w:themeColor="text1"/>
          <w:szCs w:val="21"/>
        </w:rPr>
        <w:t>による多くの再開発計画が進んでおり、さらに北海道新幹線の札幌駅開業・冬季オリンピック・パラリンピック招致を見据え</w:t>
      </w:r>
      <w:r w:rsidR="00F06CA6" w:rsidRPr="003E4DF6">
        <w:rPr>
          <w:rFonts w:asciiTheme="minorEastAsia" w:eastAsiaTheme="minorEastAsia" w:hAnsiTheme="minorEastAsia" w:hint="eastAsia"/>
          <w:color w:val="000000" w:themeColor="text1"/>
          <w:szCs w:val="21"/>
        </w:rPr>
        <w:t>、</w:t>
      </w:r>
      <w:r w:rsidR="00E002C6" w:rsidRPr="003E4DF6">
        <w:rPr>
          <w:rFonts w:asciiTheme="minorEastAsia" w:eastAsiaTheme="minorEastAsia" w:hAnsiTheme="minorEastAsia" w:hint="eastAsia"/>
          <w:color w:val="000000" w:themeColor="text1"/>
          <w:szCs w:val="21"/>
        </w:rPr>
        <w:t>市街地中心部の再開発計画による</w:t>
      </w:r>
      <w:r w:rsidR="00F06CA6" w:rsidRPr="003E4DF6">
        <w:rPr>
          <w:rFonts w:asciiTheme="minorEastAsia" w:eastAsiaTheme="minorEastAsia" w:hAnsiTheme="minorEastAsia" w:hint="eastAsia"/>
          <w:color w:val="000000" w:themeColor="text1"/>
          <w:szCs w:val="21"/>
        </w:rPr>
        <w:t>新築・</w:t>
      </w:r>
      <w:r w:rsidR="0006211C" w:rsidRPr="003E4DF6">
        <w:rPr>
          <w:rFonts w:asciiTheme="minorEastAsia" w:eastAsiaTheme="minorEastAsia" w:hAnsiTheme="minorEastAsia" w:hint="eastAsia"/>
          <w:color w:val="000000" w:themeColor="text1"/>
          <w:szCs w:val="21"/>
        </w:rPr>
        <w:t>建替えの勢いは引き続き活発化して</w:t>
      </w:r>
      <w:r w:rsidR="00F06CA6" w:rsidRPr="003E4DF6">
        <w:rPr>
          <w:rFonts w:asciiTheme="minorEastAsia" w:eastAsiaTheme="minorEastAsia" w:hAnsiTheme="minorEastAsia" w:hint="eastAsia"/>
          <w:color w:val="000000" w:themeColor="text1"/>
          <w:szCs w:val="21"/>
        </w:rPr>
        <w:t>います。</w:t>
      </w:r>
    </w:p>
    <w:p w14:paraId="7E93E18C" w14:textId="77777777" w:rsidR="005C1EB3" w:rsidRPr="003E4DF6" w:rsidRDefault="005C1EB3" w:rsidP="00F06CA6">
      <w:pPr>
        <w:snapToGrid w:val="0"/>
        <w:spacing w:line="300" w:lineRule="exact"/>
        <w:ind w:firstLineChars="100" w:firstLine="210"/>
        <w:jc w:val="left"/>
        <w:rPr>
          <w:rFonts w:asciiTheme="minorEastAsia" w:eastAsiaTheme="minorEastAsia" w:hAnsiTheme="minorEastAsia" w:cs="ＭＳ Ｐゴシック"/>
          <w:color w:val="000000" w:themeColor="text1"/>
          <w:szCs w:val="21"/>
        </w:rPr>
      </w:pPr>
    </w:p>
    <w:p w14:paraId="17691ED5" w14:textId="3CE01FBD" w:rsidR="00860ECD" w:rsidRPr="003E4DF6" w:rsidRDefault="002A7AC7" w:rsidP="002A7AC7">
      <w:pPr>
        <w:ind w:firstLineChars="100" w:firstLine="210"/>
        <w:rPr>
          <w:rFonts w:asciiTheme="minorEastAsia" w:eastAsiaTheme="minorEastAsia" w:hAnsiTheme="minorEastAsia"/>
          <w:szCs w:val="21"/>
        </w:rPr>
      </w:pPr>
      <w:r w:rsidRPr="003E4DF6">
        <w:rPr>
          <w:rFonts w:asciiTheme="minorEastAsia" w:eastAsiaTheme="minorEastAsia" w:hAnsiTheme="minorEastAsia" w:cstheme="minorBidi" w:hint="eastAsia"/>
          <w:szCs w:val="21"/>
          <w:shd w:val="clear" w:color="auto" w:fill="FFFFFF"/>
        </w:rPr>
        <w:t>慢性的な供給不足に加え、ポストコロナのオフィス全般需要の回復、2023年に開業予定の北広島市のボールパーク、2030年に予定される新幹線の開通、道央圏の観光需要増大を見込む大型ホテルの建設、市街地再開発事業による複合商業施設の建設ラッシュ等により、ビジネスニーズのさらなる増加が見込まれるため</w:t>
      </w:r>
      <w:r w:rsidRPr="001E25BD">
        <w:rPr>
          <w:rFonts w:asciiTheme="minorEastAsia" w:eastAsiaTheme="minorEastAsia" w:hAnsiTheme="minorEastAsia" w:cstheme="minorBidi" w:hint="eastAsia"/>
          <w:szCs w:val="21"/>
          <w:shd w:val="clear" w:color="auto" w:fill="FFFFFF"/>
        </w:rPr>
        <w:t>、今後数年の建替え・再開</w:t>
      </w:r>
      <w:r w:rsidRPr="003E4DF6">
        <w:rPr>
          <w:rFonts w:asciiTheme="minorEastAsia" w:eastAsiaTheme="minorEastAsia" w:hAnsiTheme="minorEastAsia" w:cstheme="minorBidi" w:hint="eastAsia"/>
          <w:szCs w:val="21"/>
          <w:shd w:val="clear" w:color="auto" w:fill="FFFFFF"/>
        </w:rPr>
        <w:t>発によるオフィス床増床が待望されます。</w:t>
      </w:r>
      <w:r w:rsidR="00860ECD" w:rsidRPr="003E4DF6">
        <w:rPr>
          <w:rFonts w:asciiTheme="minorEastAsia" w:eastAsiaTheme="minorEastAsia" w:hAnsiTheme="minorEastAsia"/>
          <w:szCs w:val="21"/>
        </w:rPr>
        <w:br w:type="page"/>
      </w:r>
    </w:p>
    <w:p w14:paraId="622645CD" w14:textId="171EE5F8" w:rsidR="00AE70E9" w:rsidRPr="003E4DF6" w:rsidRDefault="00AE70E9" w:rsidP="00AE70E9">
      <w:pPr>
        <w:rPr>
          <w:rFonts w:asciiTheme="minorEastAsia" w:eastAsiaTheme="minorEastAsia" w:hAnsiTheme="minorEastAsia"/>
          <w:szCs w:val="21"/>
        </w:rPr>
      </w:pPr>
      <w:r w:rsidRPr="003E4DF6">
        <w:rPr>
          <w:rFonts w:asciiTheme="minorEastAsia" w:eastAsiaTheme="minorEastAsia" w:hAnsiTheme="minorEastAsia" w:hint="eastAsia"/>
          <w:szCs w:val="21"/>
        </w:rPr>
        <w:lastRenderedPageBreak/>
        <w:t xml:space="preserve">担当：株式会社札幌ヴェルディ　市場調査部アナリスト　</w:t>
      </w:r>
      <w:r w:rsidR="001B7376" w:rsidRPr="003E4DF6">
        <w:rPr>
          <w:rFonts w:asciiTheme="minorEastAsia" w:eastAsiaTheme="minorEastAsia" w:hAnsiTheme="minorEastAsia" w:hint="eastAsia"/>
          <w:szCs w:val="21"/>
        </w:rPr>
        <w:t>笹森 博章</w:t>
      </w:r>
    </w:p>
    <w:p w14:paraId="7150A269" w14:textId="77777777" w:rsidR="00AE70E9" w:rsidRPr="003E4DF6" w:rsidRDefault="00AE70E9" w:rsidP="00AE70E9">
      <w:pPr>
        <w:rPr>
          <w:rFonts w:asciiTheme="minorEastAsia" w:eastAsiaTheme="minorEastAsia" w:hAnsiTheme="minorEastAsia"/>
          <w:szCs w:val="21"/>
        </w:rPr>
      </w:pPr>
      <w:r w:rsidRPr="003E4DF6">
        <w:rPr>
          <w:rFonts w:asciiTheme="minorEastAsia" w:eastAsiaTheme="minorEastAsia" w:hAnsiTheme="minorEastAsia" w:hint="eastAsia"/>
          <w:szCs w:val="21"/>
        </w:rPr>
        <w:t>Mail：info@sapporo-verdy.jp</w:t>
      </w:r>
      <w:r w:rsidRPr="003E4DF6">
        <w:rPr>
          <w:rFonts w:asciiTheme="minorEastAsia" w:eastAsiaTheme="minorEastAsia" w:hAnsiTheme="minorEastAsia" w:hint="eastAsia"/>
          <w:szCs w:val="21"/>
        </w:rPr>
        <w:tab/>
        <w:t>TEL：011-272-0107　 FAX：011-272-0106</w:t>
      </w:r>
    </w:p>
    <w:p w14:paraId="55BAAA4A" w14:textId="36D08CA6" w:rsidR="00CC1A66" w:rsidRPr="003E4DF6" w:rsidRDefault="00AE70E9" w:rsidP="00390FA8">
      <w:pPr>
        <w:rPr>
          <w:rFonts w:asciiTheme="minorEastAsia" w:eastAsiaTheme="minorEastAsia" w:hAnsiTheme="minorEastAsia"/>
          <w:szCs w:val="21"/>
        </w:rPr>
      </w:pPr>
      <w:r w:rsidRPr="003E4DF6">
        <w:rPr>
          <w:rFonts w:asciiTheme="minorEastAsia" w:eastAsiaTheme="minorEastAsia" w:hAnsiTheme="minorEastAsia" w:hint="eastAsia"/>
          <w:szCs w:val="21"/>
        </w:rPr>
        <w:t>URL：</w:t>
      </w:r>
      <w:hyperlink r:id="rId7" w:history="1">
        <w:r w:rsidR="00CC1A66" w:rsidRPr="003E4DF6">
          <w:rPr>
            <w:rStyle w:val="a3"/>
            <w:rFonts w:asciiTheme="minorEastAsia" w:eastAsiaTheme="minorEastAsia" w:hAnsiTheme="minorEastAsia"/>
            <w:szCs w:val="21"/>
          </w:rPr>
          <w:t>https://sapporo-verdy.jp</w:t>
        </w:r>
      </w:hyperlink>
    </w:p>
    <w:p w14:paraId="03A1E3F1" w14:textId="77777777" w:rsidR="00CC1A66" w:rsidRPr="003E4DF6" w:rsidRDefault="00CC1A66" w:rsidP="00CC1A66">
      <w:pPr>
        <w:rPr>
          <w:rFonts w:asciiTheme="minorEastAsia" w:eastAsiaTheme="minorEastAsia" w:hAnsiTheme="minorEastAsia"/>
          <w:szCs w:val="21"/>
        </w:rPr>
      </w:pPr>
      <w:r w:rsidRPr="003E4DF6">
        <w:rPr>
          <w:rFonts w:asciiTheme="minorEastAsia" w:eastAsiaTheme="minorEastAsia" w:hAnsiTheme="minorEastAsia" w:hint="eastAsia"/>
          <w:szCs w:val="21"/>
        </w:rPr>
        <w:t>レポート本文は、株式会社札幌ヴェルディHPの下記URLより、PDFファイル形式でダウンロードできます。</w:t>
      </w:r>
    </w:p>
    <w:p w14:paraId="74B24866" w14:textId="37D95918" w:rsidR="00CC1A66" w:rsidRPr="003E4DF6" w:rsidRDefault="002A18A6" w:rsidP="00CC1A66">
      <w:pPr>
        <w:rPr>
          <w:rFonts w:asciiTheme="minorEastAsia" w:eastAsiaTheme="minorEastAsia" w:hAnsiTheme="minorEastAsia"/>
          <w:szCs w:val="21"/>
        </w:rPr>
      </w:pPr>
      <w:hyperlink r:id="rId8" w:history="1">
        <w:r w:rsidR="002A7AC7" w:rsidRPr="003E4DF6">
          <w:rPr>
            <w:rStyle w:val="a3"/>
            <w:rFonts w:asciiTheme="minorEastAsia" w:eastAsiaTheme="minorEastAsia" w:hAnsiTheme="minorEastAsia"/>
            <w:szCs w:val="21"/>
          </w:rPr>
          <w:t>http</w:t>
        </w:r>
        <w:r w:rsidR="002A7AC7" w:rsidRPr="003E4DF6">
          <w:rPr>
            <w:rStyle w:val="a3"/>
            <w:rFonts w:asciiTheme="minorEastAsia" w:eastAsiaTheme="minorEastAsia" w:hAnsiTheme="minorEastAsia" w:hint="eastAsia"/>
            <w:szCs w:val="21"/>
          </w:rPr>
          <w:t>s</w:t>
        </w:r>
        <w:r w:rsidR="002A7AC7" w:rsidRPr="003E4DF6">
          <w:rPr>
            <w:rStyle w:val="a3"/>
            <w:rFonts w:asciiTheme="minorEastAsia" w:eastAsiaTheme="minorEastAsia" w:hAnsiTheme="minorEastAsia"/>
            <w:szCs w:val="21"/>
          </w:rPr>
          <w:t>://sapporo-verdy.jp/pages/downloadfiles/data20</w:t>
        </w:r>
        <w:r w:rsidR="002A7AC7" w:rsidRPr="003E4DF6">
          <w:rPr>
            <w:rStyle w:val="a3"/>
            <w:rFonts w:asciiTheme="minorEastAsia" w:eastAsiaTheme="minorEastAsia" w:hAnsiTheme="minorEastAsia" w:hint="eastAsia"/>
            <w:szCs w:val="21"/>
          </w:rPr>
          <w:t>22</w:t>
        </w:r>
        <w:r w:rsidR="002A7AC7" w:rsidRPr="003E4DF6">
          <w:rPr>
            <w:rStyle w:val="a3"/>
            <w:rFonts w:asciiTheme="minorEastAsia" w:eastAsiaTheme="minorEastAsia" w:hAnsiTheme="minorEastAsia"/>
            <w:szCs w:val="21"/>
          </w:rPr>
          <w:t>.pdf</w:t>
        </w:r>
      </w:hyperlink>
      <w:r w:rsidR="001F08E2" w:rsidRPr="003E4DF6">
        <w:rPr>
          <w:rFonts w:asciiTheme="minorEastAsia" w:eastAsiaTheme="minorEastAsia" w:hAnsiTheme="minorEastAsia" w:hint="eastAsia"/>
          <w:color w:val="000000" w:themeColor="text1"/>
          <w:szCs w:val="21"/>
        </w:rPr>
        <w:t xml:space="preserve">　(</w:t>
      </w:r>
      <w:r w:rsidR="0058767C">
        <w:rPr>
          <w:rFonts w:asciiTheme="minorEastAsia" w:eastAsiaTheme="minorEastAsia" w:hAnsiTheme="minorEastAsia" w:hint="eastAsia"/>
          <w:color w:val="000000" w:themeColor="text1"/>
          <w:szCs w:val="21"/>
        </w:rPr>
        <w:t>593</w:t>
      </w:r>
      <w:r w:rsidR="00CC1A66" w:rsidRPr="003E4DF6">
        <w:rPr>
          <w:rFonts w:asciiTheme="minorEastAsia" w:eastAsiaTheme="minorEastAsia" w:hAnsiTheme="minorEastAsia" w:hint="eastAsia"/>
          <w:color w:val="000000" w:themeColor="text1"/>
          <w:szCs w:val="21"/>
        </w:rPr>
        <w:t>KB-</w:t>
      </w:r>
      <w:r w:rsidR="0058767C">
        <w:rPr>
          <w:rFonts w:asciiTheme="minorEastAsia" w:eastAsiaTheme="minorEastAsia" w:hAnsiTheme="minorEastAsia" w:hint="eastAsia"/>
          <w:color w:val="000000" w:themeColor="text1"/>
          <w:szCs w:val="21"/>
        </w:rPr>
        <w:t>12</w:t>
      </w:r>
      <w:r w:rsidR="00CC1A66" w:rsidRPr="003E4DF6">
        <w:rPr>
          <w:rFonts w:asciiTheme="minorEastAsia" w:eastAsiaTheme="minorEastAsia" w:hAnsiTheme="minorEastAsia" w:hint="eastAsia"/>
          <w:color w:val="000000" w:themeColor="text1"/>
          <w:szCs w:val="21"/>
        </w:rPr>
        <w:t>P</w:t>
      </w:r>
      <w:r w:rsidR="00CC1A66" w:rsidRPr="003E4DF6">
        <w:rPr>
          <w:rFonts w:asciiTheme="minorEastAsia" w:eastAsiaTheme="minorEastAsia" w:hAnsiTheme="minorEastAsia"/>
          <w:color w:val="000000" w:themeColor="text1"/>
          <w:szCs w:val="21"/>
        </w:rPr>
        <w:t>)</w:t>
      </w:r>
    </w:p>
    <w:p w14:paraId="76906591" w14:textId="77777777" w:rsidR="00CC1A66" w:rsidRPr="003E4DF6" w:rsidRDefault="00CC1A66" w:rsidP="00CC1A66">
      <w:pPr>
        <w:rPr>
          <w:rFonts w:asciiTheme="minorEastAsia" w:eastAsiaTheme="minorEastAsia" w:hAnsiTheme="minorEastAsia"/>
          <w:szCs w:val="21"/>
        </w:rPr>
      </w:pPr>
      <w:r w:rsidRPr="003E4DF6">
        <w:rPr>
          <w:rFonts w:asciiTheme="minorEastAsia" w:eastAsiaTheme="minorEastAsia" w:hAnsiTheme="minorEastAsia" w:hint="eastAsia"/>
          <w:szCs w:val="21"/>
        </w:rPr>
        <w:t>本レポートを利用した記事執筆、情報公開、引用は自由です。ただし、情報ソースとして株式会社札幌ヴェルディの記述をお願い致します。</w:t>
      </w:r>
    </w:p>
    <w:p w14:paraId="139D8FE1" w14:textId="77777777" w:rsidR="00CC1A66" w:rsidRPr="003E4DF6" w:rsidRDefault="00CC1A66" w:rsidP="00587A2A">
      <w:pPr>
        <w:rPr>
          <w:rFonts w:asciiTheme="minorEastAsia" w:eastAsiaTheme="minorEastAsia" w:hAnsiTheme="minorEastAsia"/>
          <w:szCs w:val="21"/>
        </w:rPr>
      </w:pPr>
    </w:p>
    <w:p w14:paraId="1419E027" w14:textId="77777777" w:rsidR="00CE514D" w:rsidRPr="003E4DF6" w:rsidRDefault="00CE514D" w:rsidP="00B5148C">
      <w:pPr>
        <w:jc w:val="center"/>
        <w:rPr>
          <w:rFonts w:asciiTheme="minorEastAsia" w:eastAsiaTheme="minorEastAsia" w:hAnsiTheme="minorEastAsia"/>
          <w:szCs w:val="21"/>
        </w:rPr>
      </w:pPr>
      <w:r w:rsidRPr="003E4DF6">
        <w:rPr>
          <w:rFonts w:asciiTheme="minorEastAsia" w:eastAsiaTheme="minorEastAsia" w:hAnsiTheme="minorEastAsia" w:hint="eastAsia"/>
          <w:szCs w:val="21"/>
        </w:rPr>
        <w:t>記</w:t>
      </w:r>
    </w:p>
    <w:p w14:paraId="3FB8E979" w14:textId="77777777" w:rsidR="00CE514D" w:rsidRPr="003E4DF6" w:rsidRDefault="00CE514D" w:rsidP="00CE514D">
      <w:pPr>
        <w:rPr>
          <w:rFonts w:asciiTheme="minorEastAsia" w:eastAsiaTheme="minorEastAsia" w:hAnsiTheme="minorEastAsia"/>
          <w:szCs w:val="21"/>
        </w:rPr>
      </w:pPr>
    </w:p>
    <w:p w14:paraId="33E18E5D" w14:textId="177C93F7" w:rsidR="00D00AED" w:rsidRPr="003E4DF6" w:rsidRDefault="00D00AED">
      <w:pPr>
        <w:rPr>
          <w:rFonts w:asciiTheme="minorEastAsia" w:eastAsiaTheme="minorEastAsia" w:hAnsiTheme="minorEastAsia"/>
          <w:szCs w:val="21"/>
        </w:rPr>
      </w:pPr>
      <w:r w:rsidRPr="003E4DF6">
        <w:rPr>
          <w:rFonts w:asciiTheme="minorEastAsia" w:eastAsiaTheme="minorEastAsia" w:hAnsiTheme="minorEastAsia" w:hint="eastAsia"/>
          <w:szCs w:val="21"/>
        </w:rPr>
        <w:t>「</w:t>
      </w:r>
      <w:r w:rsidR="0055457E" w:rsidRPr="003E4DF6">
        <w:rPr>
          <w:rFonts w:asciiTheme="minorEastAsia" w:eastAsiaTheme="minorEastAsia" w:hAnsiTheme="minorEastAsia" w:hint="eastAsia"/>
          <w:szCs w:val="21"/>
        </w:rPr>
        <w:t>20</w:t>
      </w:r>
      <w:r w:rsidR="003E5165" w:rsidRPr="003E4DF6">
        <w:rPr>
          <w:rFonts w:asciiTheme="minorEastAsia" w:eastAsiaTheme="minorEastAsia" w:hAnsiTheme="minorEastAsia" w:hint="eastAsia"/>
          <w:szCs w:val="21"/>
        </w:rPr>
        <w:t>2</w:t>
      </w:r>
      <w:r w:rsidR="00AF719C">
        <w:rPr>
          <w:rFonts w:asciiTheme="minorEastAsia" w:eastAsiaTheme="minorEastAsia" w:hAnsiTheme="minorEastAsia" w:hint="eastAsia"/>
          <w:szCs w:val="21"/>
        </w:rPr>
        <w:t>2</w:t>
      </w:r>
      <w:r w:rsidRPr="003E4DF6">
        <w:rPr>
          <w:rFonts w:asciiTheme="minorEastAsia" w:eastAsiaTheme="minorEastAsia" w:hAnsiTheme="minorEastAsia" w:hint="eastAsia"/>
          <w:szCs w:val="21"/>
        </w:rPr>
        <w:t>年度札幌市中心部オフィスビル市況」目次</w:t>
      </w:r>
    </w:p>
    <w:p w14:paraId="6F1F6398"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1・札幌中心部オフィスビルの市況及び相場</w:t>
      </w:r>
    </w:p>
    <w:p w14:paraId="3B2DC88E" w14:textId="77777777" w:rsidR="002A7AC7" w:rsidRPr="003E4DF6" w:rsidRDefault="002A7AC7" w:rsidP="002A7AC7">
      <w:pPr>
        <w:pStyle w:val="ad"/>
        <w:numPr>
          <w:ilvl w:val="0"/>
          <w:numId w:val="2"/>
        </w:numPr>
        <w:ind w:leftChars="0"/>
        <w:rPr>
          <w:rFonts w:asciiTheme="minorEastAsia" w:eastAsiaTheme="minorEastAsia" w:hAnsiTheme="minorEastAsia"/>
          <w:szCs w:val="21"/>
        </w:rPr>
      </w:pPr>
      <w:r w:rsidRPr="003E4DF6">
        <w:rPr>
          <w:rFonts w:asciiTheme="minorEastAsia" w:eastAsiaTheme="minorEastAsia" w:hAnsiTheme="minorEastAsia" w:hint="eastAsia"/>
          <w:szCs w:val="21"/>
        </w:rPr>
        <w:t>札幌中心部のオフィスビル市況は慢性的な供給不足</w:t>
      </w:r>
    </w:p>
    <w:p w14:paraId="0C03ADC8" w14:textId="1D93D78A" w:rsidR="00344964" w:rsidRPr="003E4DF6" w:rsidRDefault="00993E65" w:rsidP="00CA1A3C">
      <w:pPr>
        <w:numPr>
          <w:ilvl w:val="0"/>
          <w:numId w:val="2"/>
        </w:numPr>
        <w:jc w:val="left"/>
        <w:rPr>
          <w:rFonts w:asciiTheme="minorEastAsia" w:eastAsiaTheme="minorEastAsia" w:hAnsiTheme="minorEastAsia"/>
          <w:color w:val="000000" w:themeColor="text1"/>
          <w:szCs w:val="21"/>
        </w:rPr>
      </w:pPr>
      <w:r w:rsidRPr="003E4DF6">
        <w:rPr>
          <w:rFonts w:asciiTheme="minorEastAsia" w:eastAsiaTheme="minorEastAsia" w:hAnsiTheme="minorEastAsia" w:cstheme="minorBidi" w:hint="eastAsia"/>
          <w:color w:val="000000" w:themeColor="text1"/>
          <w:szCs w:val="21"/>
        </w:rPr>
        <w:t>札幌ビジネス地区のテナントの動向</w:t>
      </w:r>
    </w:p>
    <w:p w14:paraId="042E9459" w14:textId="3A6C9265" w:rsidR="006F6480" w:rsidRPr="003E4DF6" w:rsidRDefault="006F6480" w:rsidP="00CA1A3C">
      <w:pPr>
        <w:numPr>
          <w:ilvl w:val="0"/>
          <w:numId w:val="2"/>
        </w:numPr>
        <w:jc w:val="left"/>
        <w:rPr>
          <w:rFonts w:asciiTheme="minorEastAsia" w:eastAsiaTheme="minorEastAsia" w:hAnsiTheme="minorEastAsia"/>
          <w:color w:val="000000" w:themeColor="text1"/>
          <w:szCs w:val="21"/>
        </w:rPr>
      </w:pPr>
      <w:r w:rsidRPr="003E4DF6">
        <w:rPr>
          <w:rFonts w:asciiTheme="minorEastAsia" w:eastAsiaTheme="minorEastAsia" w:hAnsiTheme="minorEastAsia" w:hint="eastAsia"/>
          <w:color w:val="000000" w:themeColor="text1"/>
          <w:szCs w:val="21"/>
        </w:rPr>
        <w:t>札幌中心部オフィスビル</w:t>
      </w:r>
      <w:r w:rsidR="00CA1A3C" w:rsidRPr="003E4DF6">
        <w:rPr>
          <w:rFonts w:asciiTheme="minorEastAsia" w:eastAsiaTheme="minorEastAsia" w:hAnsiTheme="minorEastAsia" w:hint="eastAsia"/>
          <w:color w:val="000000" w:themeColor="text1"/>
          <w:szCs w:val="21"/>
        </w:rPr>
        <w:t>や複合商業施設は新築・</w:t>
      </w:r>
      <w:r w:rsidR="00CA1A3C" w:rsidRPr="001E25BD">
        <w:rPr>
          <w:rFonts w:asciiTheme="minorEastAsia" w:eastAsiaTheme="minorEastAsia" w:hAnsiTheme="minorEastAsia" w:hint="eastAsia"/>
          <w:szCs w:val="21"/>
        </w:rPr>
        <w:t>建替え</w:t>
      </w:r>
      <w:r w:rsidR="00CA1A3C" w:rsidRPr="003E4DF6">
        <w:rPr>
          <w:rFonts w:asciiTheme="minorEastAsia" w:eastAsiaTheme="minorEastAsia" w:hAnsiTheme="minorEastAsia" w:hint="eastAsia"/>
          <w:color w:val="000000" w:themeColor="text1"/>
          <w:szCs w:val="21"/>
        </w:rPr>
        <w:t>が</w:t>
      </w:r>
      <w:r w:rsidR="00860ECD" w:rsidRPr="003E4DF6">
        <w:rPr>
          <w:rFonts w:asciiTheme="minorEastAsia" w:eastAsiaTheme="minorEastAsia" w:hAnsiTheme="minorEastAsia" w:hint="eastAsia"/>
          <w:color w:val="000000" w:themeColor="text1"/>
          <w:szCs w:val="21"/>
        </w:rPr>
        <w:t>本格化</w:t>
      </w:r>
    </w:p>
    <w:p w14:paraId="09FDC0C6"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2・札幌中心部オフィスビル貸室面積と空室面積</w:t>
      </w:r>
    </w:p>
    <w:p w14:paraId="66D9265F"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3・地区別空室率の推移</w:t>
      </w:r>
    </w:p>
    <w:p w14:paraId="33A1FE6D"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4・募集賃料の推移</w:t>
      </w:r>
    </w:p>
    <w:p w14:paraId="68AA755C"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5・地区別募集賃料の推移</w:t>
      </w:r>
    </w:p>
    <w:p w14:paraId="6E653B7C" w14:textId="77777777" w:rsidR="00344964" w:rsidRPr="003E4DF6" w:rsidRDefault="00344964" w:rsidP="00344964">
      <w:pPr>
        <w:rPr>
          <w:rFonts w:asciiTheme="minorEastAsia" w:eastAsiaTheme="minorEastAsia" w:hAnsiTheme="minorEastAsia"/>
          <w:szCs w:val="21"/>
        </w:rPr>
      </w:pPr>
      <w:r w:rsidRPr="003E4DF6">
        <w:rPr>
          <w:rFonts w:asciiTheme="minorEastAsia" w:eastAsiaTheme="minorEastAsia" w:hAnsiTheme="minorEastAsia" w:hint="eastAsia"/>
          <w:szCs w:val="21"/>
        </w:rPr>
        <w:t>6・新規需要量</w:t>
      </w:r>
    </w:p>
    <w:p w14:paraId="2D3848BC" w14:textId="77777777" w:rsidR="00DD1AB7" w:rsidRPr="003E4DF6" w:rsidRDefault="00DD1AB7" w:rsidP="00344964">
      <w:pPr>
        <w:rPr>
          <w:rFonts w:asciiTheme="minorEastAsia" w:eastAsiaTheme="minorEastAsia" w:hAnsiTheme="minorEastAsia"/>
          <w:szCs w:val="21"/>
        </w:rPr>
      </w:pPr>
    </w:p>
    <w:p w14:paraId="5FE83A10" w14:textId="6831EF37" w:rsidR="00D00AED" w:rsidRPr="00725EA9" w:rsidRDefault="007C6A2D" w:rsidP="00390FA8">
      <w:pPr>
        <w:jc w:val="left"/>
        <w:rPr>
          <w:rFonts w:asciiTheme="majorEastAsia" w:eastAsiaTheme="majorEastAsia" w:hAnsiTheme="majorEastAsia"/>
        </w:rPr>
      </w:pPr>
      <w:r w:rsidRPr="003E4DF6">
        <w:rPr>
          <w:rFonts w:asciiTheme="minorEastAsia" w:eastAsiaTheme="minorEastAsia" w:hAnsiTheme="minorEastAsia" w:hint="eastAsia"/>
          <w:szCs w:val="21"/>
        </w:rPr>
        <w:t>レポートの対象地区</w:t>
      </w:r>
      <w:r w:rsidR="00CB3CB8" w:rsidRPr="00725EA9">
        <w:rPr>
          <w:rFonts w:asciiTheme="majorEastAsia" w:eastAsiaTheme="majorEastAsia" w:hAnsiTheme="majorEastAsia" w:hint="eastAsia"/>
          <w:noProof/>
        </w:rPr>
        <w:drawing>
          <wp:inline distT="0" distB="0" distL="0" distR="0" wp14:anchorId="6B085FE3" wp14:editId="62B1AE43">
            <wp:extent cx="4638675" cy="4076112"/>
            <wp:effectExtent l="0" t="0" r="0" b="635"/>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610" cy="4083085"/>
                    </a:xfrm>
                    <a:prstGeom prst="rect">
                      <a:avLst/>
                    </a:prstGeom>
                    <a:noFill/>
                    <a:ln>
                      <a:noFill/>
                    </a:ln>
                  </pic:spPr>
                </pic:pic>
              </a:graphicData>
            </a:graphic>
          </wp:inline>
        </w:drawing>
      </w:r>
    </w:p>
    <w:sectPr w:rsidR="00D00AED" w:rsidRPr="00725EA9" w:rsidSect="008312A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328B" w14:textId="77777777" w:rsidR="002A18A6" w:rsidRDefault="002A18A6" w:rsidP="005C0439">
      <w:r>
        <w:separator/>
      </w:r>
    </w:p>
  </w:endnote>
  <w:endnote w:type="continuationSeparator" w:id="0">
    <w:p w14:paraId="69235FC7" w14:textId="77777777" w:rsidR="002A18A6" w:rsidRDefault="002A18A6"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6A06" w14:textId="77777777" w:rsidR="002A18A6" w:rsidRDefault="002A18A6" w:rsidP="005C0439">
      <w:r>
        <w:separator/>
      </w:r>
    </w:p>
  </w:footnote>
  <w:footnote w:type="continuationSeparator" w:id="0">
    <w:p w14:paraId="3824729A" w14:textId="77777777" w:rsidR="002A18A6" w:rsidRDefault="002A18A6" w:rsidP="005C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1BE9"/>
    <w:multiLevelType w:val="hybridMultilevel"/>
    <w:tmpl w:val="FA06666E"/>
    <w:lvl w:ilvl="0" w:tplc="04090001">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89"/>
    <w:rsid w:val="00003C09"/>
    <w:rsid w:val="0003458F"/>
    <w:rsid w:val="00047076"/>
    <w:rsid w:val="00050653"/>
    <w:rsid w:val="00052818"/>
    <w:rsid w:val="00057236"/>
    <w:rsid w:val="0006211C"/>
    <w:rsid w:val="000654E1"/>
    <w:rsid w:val="00073B6F"/>
    <w:rsid w:val="00083317"/>
    <w:rsid w:val="00097DFA"/>
    <w:rsid w:val="000A2FF8"/>
    <w:rsid w:val="000A36D8"/>
    <w:rsid w:val="000A5184"/>
    <w:rsid w:val="000A72B7"/>
    <w:rsid w:val="000B3B6A"/>
    <w:rsid w:val="000B5BFD"/>
    <w:rsid w:val="000C0510"/>
    <w:rsid w:val="000C074E"/>
    <w:rsid w:val="000C0766"/>
    <w:rsid w:val="000C4BCE"/>
    <w:rsid w:val="000E6521"/>
    <w:rsid w:val="000E6D15"/>
    <w:rsid w:val="000E6D36"/>
    <w:rsid w:val="000F0E75"/>
    <w:rsid w:val="000F2704"/>
    <w:rsid w:val="00107C40"/>
    <w:rsid w:val="00125626"/>
    <w:rsid w:val="00127ECF"/>
    <w:rsid w:val="00143F0C"/>
    <w:rsid w:val="001520A5"/>
    <w:rsid w:val="001550DB"/>
    <w:rsid w:val="00157488"/>
    <w:rsid w:val="00160573"/>
    <w:rsid w:val="00165C98"/>
    <w:rsid w:val="001728DD"/>
    <w:rsid w:val="00183C03"/>
    <w:rsid w:val="001A071C"/>
    <w:rsid w:val="001B7376"/>
    <w:rsid w:val="001B7826"/>
    <w:rsid w:val="001E25BD"/>
    <w:rsid w:val="001F08E2"/>
    <w:rsid w:val="001F4E83"/>
    <w:rsid w:val="00201EF4"/>
    <w:rsid w:val="00217A56"/>
    <w:rsid w:val="00221E81"/>
    <w:rsid w:val="002252A3"/>
    <w:rsid w:val="0022604F"/>
    <w:rsid w:val="00242883"/>
    <w:rsid w:val="002448CD"/>
    <w:rsid w:val="00245F25"/>
    <w:rsid w:val="00262EDC"/>
    <w:rsid w:val="002644F4"/>
    <w:rsid w:val="00265814"/>
    <w:rsid w:val="00271160"/>
    <w:rsid w:val="00274908"/>
    <w:rsid w:val="00276EF4"/>
    <w:rsid w:val="00280673"/>
    <w:rsid w:val="0029418C"/>
    <w:rsid w:val="00296AE8"/>
    <w:rsid w:val="00296F53"/>
    <w:rsid w:val="002A18A6"/>
    <w:rsid w:val="002A50C7"/>
    <w:rsid w:val="002A7AC7"/>
    <w:rsid w:val="002B1BF2"/>
    <w:rsid w:val="002B6574"/>
    <w:rsid w:val="002C7E5B"/>
    <w:rsid w:val="002D0F30"/>
    <w:rsid w:val="002D7D1B"/>
    <w:rsid w:val="002E148A"/>
    <w:rsid w:val="002E176A"/>
    <w:rsid w:val="002E4F9E"/>
    <w:rsid w:val="002F0A17"/>
    <w:rsid w:val="002F449F"/>
    <w:rsid w:val="002F66F6"/>
    <w:rsid w:val="003070E3"/>
    <w:rsid w:val="0031506A"/>
    <w:rsid w:val="00316956"/>
    <w:rsid w:val="00325144"/>
    <w:rsid w:val="00332152"/>
    <w:rsid w:val="00344964"/>
    <w:rsid w:val="0035082F"/>
    <w:rsid w:val="00354176"/>
    <w:rsid w:val="0035519B"/>
    <w:rsid w:val="003573F1"/>
    <w:rsid w:val="0037375E"/>
    <w:rsid w:val="00380480"/>
    <w:rsid w:val="0038122B"/>
    <w:rsid w:val="00387BF0"/>
    <w:rsid w:val="00390FA8"/>
    <w:rsid w:val="003921EE"/>
    <w:rsid w:val="003B3543"/>
    <w:rsid w:val="003B37CA"/>
    <w:rsid w:val="003E165C"/>
    <w:rsid w:val="003E4DF6"/>
    <w:rsid w:val="003E5165"/>
    <w:rsid w:val="004140C4"/>
    <w:rsid w:val="00427580"/>
    <w:rsid w:val="00427CAB"/>
    <w:rsid w:val="004303DD"/>
    <w:rsid w:val="004340CC"/>
    <w:rsid w:val="00435F95"/>
    <w:rsid w:val="00437069"/>
    <w:rsid w:val="00437934"/>
    <w:rsid w:val="00443742"/>
    <w:rsid w:val="0045171B"/>
    <w:rsid w:val="004532E4"/>
    <w:rsid w:val="0045432A"/>
    <w:rsid w:val="004551F7"/>
    <w:rsid w:val="00455C68"/>
    <w:rsid w:val="004571AF"/>
    <w:rsid w:val="00457DB8"/>
    <w:rsid w:val="0048099A"/>
    <w:rsid w:val="00482893"/>
    <w:rsid w:val="00486D4D"/>
    <w:rsid w:val="00490846"/>
    <w:rsid w:val="00496C1C"/>
    <w:rsid w:val="004A3BC7"/>
    <w:rsid w:val="004A7DD5"/>
    <w:rsid w:val="004B3F1E"/>
    <w:rsid w:val="004C1BF5"/>
    <w:rsid w:val="004D1662"/>
    <w:rsid w:val="004E3F08"/>
    <w:rsid w:val="00501FB0"/>
    <w:rsid w:val="005031E8"/>
    <w:rsid w:val="005113FA"/>
    <w:rsid w:val="005216EE"/>
    <w:rsid w:val="005342E5"/>
    <w:rsid w:val="005417B3"/>
    <w:rsid w:val="00546350"/>
    <w:rsid w:val="00547AD0"/>
    <w:rsid w:val="0055457E"/>
    <w:rsid w:val="00567A1A"/>
    <w:rsid w:val="0058767C"/>
    <w:rsid w:val="00587A2A"/>
    <w:rsid w:val="005912C5"/>
    <w:rsid w:val="005925A6"/>
    <w:rsid w:val="00597824"/>
    <w:rsid w:val="005A3F56"/>
    <w:rsid w:val="005A490D"/>
    <w:rsid w:val="005A7B33"/>
    <w:rsid w:val="005B0FE0"/>
    <w:rsid w:val="005B235D"/>
    <w:rsid w:val="005C0031"/>
    <w:rsid w:val="005C0439"/>
    <w:rsid w:val="005C1EB3"/>
    <w:rsid w:val="005C527E"/>
    <w:rsid w:val="005C681D"/>
    <w:rsid w:val="005D01D4"/>
    <w:rsid w:val="005D1AED"/>
    <w:rsid w:val="005D3E0B"/>
    <w:rsid w:val="005E3AAF"/>
    <w:rsid w:val="005E676C"/>
    <w:rsid w:val="005E7A7F"/>
    <w:rsid w:val="005F673B"/>
    <w:rsid w:val="005F7B6E"/>
    <w:rsid w:val="0060137D"/>
    <w:rsid w:val="00606BD7"/>
    <w:rsid w:val="00606DCD"/>
    <w:rsid w:val="00614683"/>
    <w:rsid w:val="00615C37"/>
    <w:rsid w:val="00616468"/>
    <w:rsid w:val="00622746"/>
    <w:rsid w:val="00622C8C"/>
    <w:rsid w:val="006248BE"/>
    <w:rsid w:val="00624D9B"/>
    <w:rsid w:val="006263E2"/>
    <w:rsid w:val="006434E8"/>
    <w:rsid w:val="0064596B"/>
    <w:rsid w:val="00645E73"/>
    <w:rsid w:val="00664396"/>
    <w:rsid w:val="006665E7"/>
    <w:rsid w:val="00673730"/>
    <w:rsid w:val="00683C84"/>
    <w:rsid w:val="00690CC3"/>
    <w:rsid w:val="006946BF"/>
    <w:rsid w:val="00694A1E"/>
    <w:rsid w:val="006A1682"/>
    <w:rsid w:val="006A3ADC"/>
    <w:rsid w:val="006A565C"/>
    <w:rsid w:val="006B7F1F"/>
    <w:rsid w:val="006D6744"/>
    <w:rsid w:val="006E03FD"/>
    <w:rsid w:val="006E1C99"/>
    <w:rsid w:val="006E2042"/>
    <w:rsid w:val="006F6480"/>
    <w:rsid w:val="006F7C09"/>
    <w:rsid w:val="00703377"/>
    <w:rsid w:val="007138BE"/>
    <w:rsid w:val="00713AB6"/>
    <w:rsid w:val="00714F1B"/>
    <w:rsid w:val="007204E8"/>
    <w:rsid w:val="00720C36"/>
    <w:rsid w:val="00723EB1"/>
    <w:rsid w:val="00725EA9"/>
    <w:rsid w:val="00740CCA"/>
    <w:rsid w:val="007444E7"/>
    <w:rsid w:val="00747349"/>
    <w:rsid w:val="00751049"/>
    <w:rsid w:val="007518C3"/>
    <w:rsid w:val="007558F4"/>
    <w:rsid w:val="00762A2D"/>
    <w:rsid w:val="007632C6"/>
    <w:rsid w:val="00781B12"/>
    <w:rsid w:val="00783899"/>
    <w:rsid w:val="00787968"/>
    <w:rsid w:val="0079198E"/>
    <w:rsid w:val="00796E00"/>
    <w:rsid w:val="007A57D0"/>
    <w:rsid w:val="007B0587"/>
    <w:rsid w:val="007B7B43"/>
    <w:rsid w:val="007C08F7"/>
    <w:rsid w:val="007C22FB"/>
    <w:rsid w:val="007C4CC3"/>
    <w:rsid w:val="007C6A2D"/>
    <w:rsid w:val="007D2688"/>
    <w:rsid w:val="007D3C0B"/>
    <w:rsid w:val="007E3373"/>
    <w:rsid w:val="007E3FD9"/>
    <w:rsid w:val="007F62C2"/>
    <w:rsid w:val="0080293E"/>
    <w:rsid w:val="00811096"/>
    <w:rsid w:val="00811AAE"/>
    <w:rsid w:val="00813018"/>
    <w:rsid w:val="00822D8D"/>
    <w:rsid w:val="008312A3"/>
    <w:rsid w:val="00834AFD"/>
    <w:rsid w:val="0083584B"/>
    <w:rsid w:val="008437BF"/>
    <w:rsid w:val="00844250"/>
    <w:rsid w:val="00856EB8"/>
    <w:rsid w:val="00857889"/>
    <w:rsid w:val="00860ECD"/>
    <w:rsid w:val="00867D7E"/>
    <w:rsid w:val="00867F40"/>
    <w:rsid w:val="00871E77"/>
    <w:rsid w:val="00874431"/>
    <w:rsid w:val="008748AA"/>
    <w:rsid w:val="00876C91"/>
    <w:rsid w:val="0087761C"/>
    <w:rsid w:val="00880AA4"/>
    <w:rsid w:val="008821A6"/>
    <w:rsid w:val="00886483"/>
    <w:rsid w:val="008921FB"/>
    <w:rsid w:val="0089416D"/>
    <w:rsid w:val="00894B12"/>
    <w:rsid w:val="00894F18"/>
    <w:rsid w:val="008959D1"/>
    <w:rsid w:val="008A6204"/>
    <w:rsid w:val="008B499F"/>
    <w:rsid w:val="008B49C8"/>
    <w:rsid w:val="008C56C4"/>
    <w:rsid w:val="008C6FFF"/>
    <w:rsid w:val="008D41F1"/>
    <w:rsid w:val="008D4A87"/>
    <w:rsid w:val="008E0072"/>
    <w:rsid w:val="008E05F2"/>
    <w:rsid w:val="008E4748"/>
    <w:rsid w:val="008F091A"/>
    <w:rsid w:val="008F1D98"/>
    <w:rsid w:val="008F37E5"/>
    <w:rsid w:val="008F5421"/>
    <w:rsid w:val="00900379"/>
    <w:rsid w:val="00905DC9"/>
    <w:rsid w:val="00915974"/>
    <w:rsid w:val="0092499D"/>
    <w:rsid w:val="00926A08"/>
    <w:rsid w:val="009274E2"/>
    <w:rsid w:val="00932C3D"/>
    <w:rsid w:val="00941495"/>
    <w:rsid w:val="00943F89"/>
    <w:rsid w:val="00967017"/>
    <w:rsid w:val="009670D5"/>
    <w:rsid w:val="00973DC9"/>
    <w:rsid w:val="0097651A"/>
    <w:rsid w:val="009935EE"/>
    <w:rsid w:val="00993E65"/>
    <w:rsid w:val="009959FB"/>
    <w:rsid w:val="009A3BD4"/>
    <w:rsid w:val="009A3D05"/>
    <w:rsid w:val="009A61DE"/>
    <w:rsid w:val="009B06BE"/>
    <w:rsid w:val="009B0BA2"/>
    <w:rsid w:val="009B0E55"/>
    <w:rsid w:val="009B2002"/>
    <w:rsid w:val="009C350E"/>
    <w:rsid w:val="009D50ED"/>
    <w:rsid w:val="009F3491"/>
    <w:rsid w:val="00A17D36"/>
    <w:rsid w:val="00A210B9"/>
    <w:rsid w:val="00A2121E"/>
    <w:rsid w:val="00A30342"/>
    <w:rsid w:val="00A31CDD"/>
    <w:rsid w:val="00A343DD"/>
    <w:rsid w:val="00A53097"/>
    <w:rsid w:val="00A53E1C"/>
    <w:rsid w:val="00A66C7C"/>
    <w:rsid w:val="00A66DF7"/>
    <w:rsid w:val="00A73008"/>
    <w:rsid w:val="00A734B2"/>
    <w:rsid w:val="00A81C3C"/>
    <w:rsid w:val="00A87960"/>
    <w:rsid w:val="00A9400B"/>
    <w:rsid w:val="00AA6DBF"/>
    <w:rsid w:val="00AA7C29"/>
    <w:rsid w:val="00AB6D1A"/>
    <w:rsid w:val="00AC05A6"/>
    <w:rsid w:val="00AD0B89"/>
    <w:rsid w:val="00AD66B2"/>
    <w:rsid w:val="00AE318A"/>
    <w:rsid w:val="00AE70E9"/>
    <w:rsid w:val="00AF35CD"/>
    <w:rsid w:val="00AF590A"/>
    <w:rsid w:val="00AF719C"/>
    <w:rsid w:val="00B12567"/>
    <w:rsid w:val="00B12BA2"/>
    <w:rsid w:val="00B136E2"/>
    <w:rsid w:val="00B152B9"/>
    <w:rsid w:val="00B15AFF"/>
    <w:rsid w:val="00B1775A"/>
    <w:rsid w:val="00B27D11"/>
    <w:rsid w:val="00B302C2"/>
    <w:rsid w:val="00B4053B"/>
    <w:rsid w:val="00B416BB"/>
    <w:rsid w:val="00B444E7"/>
    <w:rsid w:val="00B50A04"/>
    <w:rsid w:val="00B511CE"/>
    <w:rsid w:val="00B5148C"/>
    <w:rsid w:val="00B53CC5"/>
    <w:rsid w:val="00B6358D"/>
    <w:rsid w:val="00B6466F"/>
    <w:rsid w:val="00B657DD"/>
    <w:rsid w:val="00B66943"/>
    <w:rsid w:val="00B719FD"/>
    <w:rsid w:val="00B900F5"/>
    <w:rsid w:val="00B94CA3"/>
    <w:rsid w:val="00B95AA6"/>
    <w:rsid w:val="00BA0B2E"/>
    <w:rsid w:val="00BB00A6"/>
    <w:rsid w:val="00BB06E6"/>
    <w:rsid w:val="00BB1C78"/>
    <w:rsid w:val="00BB6CB4"/>
    <w:rsid w:val="00BD6EEE"/>
    <w:rsid w:val="00BE5F16"/>
    <w:rsid w:val="00BF3012"/>
    <w:rsid w:val="00C0236D"/>
    <w:rsid w:val="00C15345"/>
    <w:rsid w:val="00C171F1"/>
    <w:rsid w:val="00C206C1"/>
    <w:rsid w:val="00C24F87"/>
    <w:rsid w:val="00C30EAF"/>
    <w:rsid w:val="00C329E7"/>
    <w:rsid w:val="00C33EBD"/>
    <w:rsid w:val="00C356D9"/>
    <w:rsid w:val="00C46322"/>
    <w:rsid w:val="00C46901"/>
    <w:rsid w:val="00C46FA4"/>
    <w:rsid w:val="00C72D6A"/>
    <w:rsid w:val="00C83F87"/>
    <w:rsid w:val="00C900EE"/>
    <w:rsid w:val="00C92257"/>
    <w:rsid w:val="00C961BA"/>
    <w:rsid w:val="00C974DB"/>
    <w:rsid w:val="00CA1A3C"/>
    <w:rsid w:val="00CA2604"/>
    <w:rsid w:val="00CA48AD"/>
    <w:rsid w:val="00CB22C4"/>
    <w:rsid w:val="00CB3CB8"/>
    <w:rsid w:val="00CB4103"/>
    <w:rsid w:val="00CB5081"/>
    <w:rsid w:val="00CC1A66"/>
    <w:rsid w:val="00CC6DA0"/>
    <w:rsid w:val="00CD4715"/>
    <w:rsid w:val="00CD6303"/>
    <w:rsid w:val="00CE03BC"/>
    <w:rsid w:val="00CE514D"/>
    <w:rsid w:val="00D00AED"/>
    <w:rsid w:val="00D0273C"/>
    <w:rsid w:val="00D122D1"/>
    <w:rsid w:val="00D12E39"/>
    <w:rsid w:val="00D13A96"/>
    <w:rsid w:val="00D314AD"/>
    <w:rsid w:val="00D315FC"/>
    <w:rsid w:val="00D32776"/>
    <w:rsid w:val="00D35BB0"/>
    <w:rsid w:val="00D36CC5"/>
    <w:rsid w:val="00D4220A"/>
    <w:rsid w:val="00D46D26"/>
    <w:rsid w:val="00D52673"/>
    <w:rsid w:val="00D52DC9"/>
    <w:rsid w:val="00D56115"/>
    <w:rsid w:val="00D56BD9"/>
    <w:rsid w:val="00D605B4"/>
    <w:rsid w:val="00D6211C"/>
    <w:rsid w:val="00D640BF"/>
    <w:rsid w:val="00D64164"/>
    <w:rsid w:val="00D66F1D"/>
    <w:rsid w:val="00D6736B"/>
    <w:rsid w:val="00D772D5"/>
    <w:rsid w:val="00D8534E"/>
    <w:rsid w:val="00D8568F"/>
    <w:rsid w:val="00DC1146"/>
    <w:rsid w:val="00DD1AB7"/>
    <w:rsid w:val="00DD2D54"/>
    <w:rsid w:val="00DE354B"/>
    <w:rsid w:val="00DE71B9"/>
    <w:rsid w:val="00DF006B"/>
    <w:rsid w:val="00E002C6"/>
    <w:rsid w:val="00E00DE6"/>
    <w:rsid w:val="00E0521F"/>
    <w:rsid w:val="00E07863"/>
    <w:rsid w:val="00E156DE"/>
    <w:rsid w:val="00E17AE2"/>
    <w:rsid w:val="00E17E20"/>
    <w:rsid w:val="00E201BE"/>
    <w:rsid w:val="00E20D77"/>
    <w:rsid w:val="00E33392"/>
    <w:rsid w:val="00E34B72"/>
    <w:rsid w:val="00E34FEA"/>
    <w:rsid w:val="00E35F1B"/>
    <w:rsid w:val="00E4400E"/>
    <w:rsid w:val="00E50FD0"/>
    <w:rsid w:val="00E53E02"/>
    <w:rsid w:val="00E708E7"/>
    <w:rsid w:val="00E776F5"/>
    <w:rsid w:val="00E84654"/>
    <w:rsid w:val="00E84FE3"/>
    <w:rsid w:val="00E93271"/>
    <w:rsid w:val="00EA26DB"/>
    <w:rsid w:val="00EB1838"/>
    <w:rsid w:val="00EB7D8B"/>
    <w:rsid w:val="00EC1105"/>
    <w:rsid w:val="00EC13A0"/>
    <w:rsid w:val="00EC17C7"/>
    <w:rsid w:val="00EC3B0B"/>
    <w:rsid w:val="00EC601B"/>
    <w:rsid w:val="00EE0C63"/>
    <w:rsid w:val="00EE1589"/>
    <w:rsid w:val="00EE5DA4"/>
    <w:rsid w:val="00EE6D2A"/>
    <w:rsid w:val="00EE7E52"/>
    <w:rsid w:val="00EF2303"/>
    <w:rsid w:val="00EF62AE"/>
    <w:rsid w:val="00EF6BE1"/>
    <w:rsid w:val="00F058F6"/>
    <w:rsid w:val="00F06CA6"/>
    <w:rsid w:val="00F171D7"/>
    <w:rsid w:val="00F22F81"/>
    <w:rsid w:val="00F270DB"/>
    <w:rsid w:val="00F33E91"/>
    <w:rsid w:val="00F4089F"/>
    <w:rsid w:val="00F47009"/>
    <w:rsid w:val="00F47962"/>
    <w:rsid w:val="00F649C5"/>
    <w:rsid w:val="00F736D1"/>
    <w:rsid w:val="00F7390F"/>
    <w:rsid w:val="00F77165"/>
    <w:rsid w:val="00F8245E"/>
    <w:rsid w:val="00F90DD4"/>
    <w:rsid w:val="00FA00A4"/>
    <w:rsid w:val="00FA0650"/>
    <w:rsid w:val="00FA4D6A"/>
    <w:rsid w:val="00FA502B"/>
    <w:rsid w:val="00FA7CC9"/>
    <w:rsid w:val="00FB16AC"/>
    <w:rsid w:val="00FB623C"/>
    <w:rsid w:val="00FC2D9A"/>
    <w:rsid w:val="00FD1912"/>
    <w:rsid w:val="00FD2429"/>
    <w:rsid w:val="00FD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01507"/>
  <w15:docId w15:val="{CFDD3C8B-2080-4FB8-9B36-2BE79F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customStyle="1" w:styleId="1">
    <w:name w:val="1字下げ"/>
    <w:basedOn w:val="a"/>
    <w:link w:val="10"/>
    <w:qFormat/>
    <w:rsid w:val="00F06CA6"/>
    <w:pPr>
      <w:ind w:firstLineChars="100" w:firstLine="240"/>
    </w:pPr>
    <w:rPr>
      <w:rFonts w:asciiTheme="majorEastAsia" w:eastAsiaTheme="majorEastAsia" w:hAnsiTheme="majorEastAsia" w:cstheme="minorBidi"/>
      <w:szCs w:val="22"/>
    </w:rPr>
  </w:style>
  <w:style w:type="character" w:customStyle="1" w:styleId="10">
    <w:name w:val="1字下げ (文字)"/>
    <w:basedOn w:val="a0"/>
    <w:link w:val="1"/>
    <w:rsid w:val="00F06CA6"/>
    <w:rPr>
      <w:rFonts w:asciiTheme="majorEastAsia" w:eastAsiaTheme="majorEastAsia" w:hAnsiTheme="majorEastAsia" w:cstheme="minorBidi"/>
      <w:kern w:val="2"/>
      <w:sz w:val="21"/>
      <w:szCs w:val="22"/>
    </w:rPr>
  </w:style>
  <w:style w:type="character" w:styleId="ac">
    <w:name w:val="Unresolved Mention"/>
    <w:basedOn w:val="a0"/>
    <w:uiPriority w:val="99"/>
    <w:semiHidden/>
    <w:unhideWhenUsed/>
    <w:rsid w:val="002A7AC7"/>
    <w:rPr>
      <w:color w:val="605E5C"/>
      <w:shd w:val="clear" w:color="auto" w:fill="E1DFDD"/>
    </w:rPr>
  </w:style>
  <w:style w:type="paragraph" w:styleId="ad">
    <w:name w:val="List Paragraph"/>
    <w:basedOn w:val="a"/>
    <w:uiPriority w:val="34"/>
    <w:qFormat/>
    <w:rsid w:val="002A7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oro-verdy.jp/pages/downloadfiles/data2022.pdf" TargetMode="External"/><Relationship Id="rId3" Type="http://schemas.openxmlformats.org/officeDocument/2006/relationships/settings" Target="settings.xml"/><Relationship Id="rId7" Type="http://schemas.openxmlformats.org/officeDocument/2006/relationships/hyperlink" Target="https://sapporo-verd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Verdy</cp:lastModifiedBy>
  <cp:revision>6</cp:revision>
  <cp:lastPrinted>2021-03-16T09:09:00Z</cp:lastPrinted>
  <dcterms:created xsi:type="dcterms:W3CDTF">2022-03-24T04:35:00Z</dcterms:created>
  <dcterms:modified xsi:type="dcterms:W3CDTF">2022-03-28T09:09:00Z</dcterms:modified>
</cp:coreProperties>
</file>